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Georgia" w:eastAsiaTheme="minorHAnsi" w:hAnsi="Georgia"/>
        </w:rPr>
        <w:id w:val="1879048947"/>
        <w:docPartObj>
          <w:docPartGallery w:val="Cover Pages"/>
          <w:docPartUnique/>
        </w:docPartObj>
      </w:sdtPr>
      <w:sdtEndPr>
        <w:rPr>
          <w:b/>
          <w:bCs/>
        </w:rPr>
      </w:sdtEndPr>
      <w:sdtContent>
        <w:p w14:paraId="32BFD8A7" w14:textId="4A090E23" w:rsidR="008B2D60" w:rsidRDefault="008B2D60">
          <w:pPr>
            <w:pStyle w:val="NoSpacing"/>
          </w:pPr>
          <w:r>
            <w:rPr>
              <w:noProof/>
            </w:rPr>
            <mc:AlternateContent>
              <mc:Choice Requires="wpg">
                <w:drawing>
                  <wp:anchor distT="0" distB="0" distL="114300" distR="114300" simplePos="0" relativeHeight="251658240" behindDoc="1" locked="0" layoutInCell="1" allowOverlap="1" wp14:anchorId="04E73DE9" wp14:editId="5C4107B8">
                    <wp:simplePos x="0" y="0"/>
                    <wp:positionH relativeFrom="page">
                      <wp:posOffset>313898</wp:posOffset>
                    </wp:positionH>
                    <wp:positionV relativeFrom="page">
                      <wp:posOffset>245660</wp:posOffset>
                    </wp:positionV>
                    <wp:extent cx="194535" cy="9125712"/>
                    <wp:effectExtent l="0" t="0" r="15240" b="7620"/>
                    <wp:wrapNone/>
                    <wp:docPr id="1" name="Group 1"/>
                    <wp:cNvGraphicFramePr/>
                    <a:graphic xmlns:a="http://schemas.openxmlformats.org/drawingml/2006/main">
                      <a:graphicData uri="http://schemas.microsoft.com/office/word/2010/wordprocessingGroup">
                        <wpg:wgp>
                          <wpg:cNvGrpSpPr/>
                          <wpg:grpSpPr>
                            <a:xfrm>
                              <a:off x="0" y="0"/>
                              <a:ext cx="194535" cy="9125712"/>
                              <a:chOff x="0" y="0"/>
                              <a:chExt cx="194535"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6" name="Group 26"/>
                            <wpg:cNvGrpSpPr>
                              <a:grpSpLocks noChangeAspect="1"/>
                            </wpg:cNvGrpSpPr>
                            <wpg:grpSpPr>
                              <a:xfrm>
                                <a:off x="76200" y="6024574"/>
                                <a:ext cx="115753" cy="622892"/>
                                <a:chOff x="80645" y="5010327"/>
                                <a:chExt cx="49213" cy="265113"/>
                              </a:xfrm>
                            </wpg:grpSpPr>
                            <wps:wsp>
                              <wps:cNvPr id="29"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wgp>
                      </a:graphicData>
                    </a:graphic>
                    <wp14:sizeRelH relativeFrom="page">
                      <wp14:pctWidth>0</wp14:pctWidth>
                    </wp14:sizeRelH>
                    <wp14:sizeRelV relativeFrom="page">
                      <wp14:pctHeight>95000</wp14:pctHeight>
                    </wp14:sizeRelV>
                  </wp:anchor>
                </w:drawing>
              </mc:Choice>
              <mc:Fallback xmlns:arto="http://schemas.microsoft.com/office/word/2006/arto">
                <w:pict>
                  <v:group w14:anchorId="116B7625" id="Group 1" o:spid="_x0000_s1026" style="position:absolute;margin-left:24.7pt;margin-top:19.35pt;width:15.3pt;height:718.55pt;z-index:-251658240;mso-height-percent:950;mso-position-horizontal-relative:page;mso-position-vertical-relative:page;mso-height-percent:950" coordsize="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Wa2QUAAAMWAAAOAAAAZHJzL2Uyb0RvYy54bWzsWF1v2zYUfR+w/0DoccBqS5b8hTpFkDbF&#10;gKwr2gx9ZiTKEiaJGqnETn/9ziVFSbblbEvb7aV5iCjz8lzy8N5zr/3y1b4s2INQOpfVxvNfTD0m&#10;qlgmebXdeL/fXv+89JhueJXwQlZi4z0K7b26+PGHl7t6LQKZySIRigGk0utdvfGypqnXk4mOM1Fy&#10;/ULWosJkKlXJG7yq7SRRfAf0spgE0+l8spMqqZWMhdb49LWd9C4MfpqKuPktTbVoWLHxsLfG/Ffm&#10;/x39n1y85Out4nWWx+02+DN2UfK8gtMO6jVvOLtX+QlUmcdKapk2L2JZTmSa5rEwZ8Bp/OnRad4q&#10;eV+bs2zXu23d0QRqj3h6Nmz87uGtqj/W7xWY2NVbcGHe6Cz7VJX0xC7Z3lD22FEm9g2L8aG/CqNZ&#10;5LEYUys/iBZ+YDmNMxB/sizO3jy9cOLcTg42s6sRHrpnQH8ZAx8zXgtDrF6DgfeK5cnGm3ms4iWC&#10;9APChlfbQrAZHYacw6ojSa81+PpChrqD8nWtdPNWyJLRYOMpeDexxB9udAP/MHUm5FTLIk+u86Iw&#10;L5Qo4qpQ7IEjxJu9oR8rDqyKimwrSassIH0Cit1RzKh5LATZFdUHkYIRXG9gNmKysXfC41hUjW+n&#10;Mp4I6zua4o/4Iu9uW+bNABJyCv8ddgvgLC2Iw7YwrT0tFSaZu8XTpzZmF3crjGdZNd3iMq+kGgMo&#10;cKrWs7V3JFlqiKU7mTwiXpS0UqLr+DrHtd1w3bznCtoBlYEeYjaT6rPHdtCWjaf/vOdKeKz4pULo&#10;rvwwJDEyL2G0CPCihjN3w5nqvrySuFsfSlrHZkj2TeGGqZLlJ8jgJXnFFK9i+N54caPcy1VjNQ9C&#10;GovLS2MGAap5c1N9rGMCJ5YozG73n7iq21hskOfvpEsXvj4KSWtLKyt5ed/INDfx2vPU8ofUHaiL&#10;HfZ5F8xd4hnBY3jHJVD+9+pEPow03cj4D80qeZUhQ8WlrpEttH26tuMlBxLihKXTs8UcBcRjEK75&#10;NMAthISBQHMC5UeLCJJAyjYPguXqWNiW03kI5cN0BOmeBQu7vpe4cBX4LUAwj3yMbWxZXf0fBC5Y&#10;OaKvlRBUVJlvMpYurFU4okDXhmVL6WDGqASkj93tfpUJhJLjzk3gHJWKM9Q4amf+IgLzxKy/CqbL&#10;5QExfB3fW0GkvbiIw/UnkEMTB0mr07cAScsCSffThE3ZjiGRzB1uOwskzcAiY35gQoXQHEgwMPHn&#10;oyi4xQ5lEbBRmHBgE4xvBtHSwWAj4zhIht5oObqdxdDEP7MfNF4dzvh2EA2dxezMbhAfvdE4jH+G&#10;Y5SB7sp4ZksZ7nZftdeIEaQKvYzV8lpqahfoThEXt06IYUV3fsYYd0fGLrOeNsYNkXHURtvTxrgG&#10;MjZJjZM8bQyuyXj1j5CJUrIGb1YPDLb10VJDLcBxxwotR8d6ZwMcwk2MEjM0ZDuUasBmSCgEOH1c&#10;ygdxK41Bc9SGwVU/W1RDK98ee+G6CDfrnrXBIlc4QZtLgHPT7mnNfEuLb1vCs2YWbObYcBjuabGs&#10;kWsv3FxcSC0siUSDaTY6aojRgZAcNERdf9K3TUQVL+qM249QG850MwdARUXct93I3zRmz/NANfk1&#10;15ndlnFuYwBfDqrEyF0mePKmHTc8L+zYEO4aGNOw9nX527UorvlojluPr9humMbVNmKHDcZ/8SUB&#10;kmO/JfQ11HQOX7uG+tP51PUXfhDOXX/himgwW7ruwo+mNLaJ4ErxMPb/VRH1jUAOK+SxwK9OLIY1&#10;lGrWKcawhM4WKH2nIMMKOg4yLKAhVaxTkIPyGY1uZVg+V9EoyrB4hqMgw+IZrkZBTmrnKSsntdMe&#10;CKn7vXSO9AbfqHTiXqh0gvvnV05b62auX3AVyj1tFbNG4dOljnaD6tpFgoNwTwtlm5nQtRxu0j2/&#10;V83vVRMq0n+hbwvladXsv4caE/NLI0ZQIPurKP2UOXw3Vuvut9uLvwAAAP//AwBQSwMEFAAGAAgA&#10;AAAhAPfAMJbfAAAACQEAAA8AAABkcnMvZG93bnJldi54bWxMj0FOwzAQRfdI3MEaJHbUAQI1IU5V&#10;Stl0AWraA7jxkETE4xC7aeD0DCtYjv7Tn/fzxeQ6MeIQWk8armcJCKTK25ZqDfvdy5UCEaIhazpP&#10;qOELAyyK87PcZNafaItjGWvBJRQyo6GJsc+kDFWDzoSZ75E4e/eDM5HPoZZ2MCcud528SZJ76UxL&#10;/KExPa4arD7Ko9PQl6vluvrejM0+fVZvn09o1+Wr1pcX0/IRRMQp/sHwq8/qULDTwR/JBtFpSB9S&#10;JjXcqjkIzlXC0w7MpfM7BbLI5f8FxQ8AAAD//wMAUEsBAi0AFAAGAAgAAAAhALaDOJL+AAAA4QEA&#10;ABMAAAAAAAAAAAAAAAAAAAAAAFtDb250ZW50X1R5cGVzXS54bWxQSwECLQAUAAYACAAAACEAOP0h&#10;/9YAAACUAQAACwAAAAAAAAAAAAAAAAAvAQAAX3JlbHMvLnJlbHNQSwECLQAUAAYACAAAACEAT0D1&#10;mtkFAAADFgAADgAAAAAAAAAAAAAAAAAuAgAAZHJzL2Uyb0RvYy54bWxQSwECLQAUAAYACAAAACEA&#10;98Awlt8AAAAJAQAADwAAAAAAAAAAAAAAAAAzCAAAZHJzL2Rvd25yZXYueG1sUEsFBgAAAAAEAAQA&#10;8wAAAD8J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164483 [3215]" stroked="f" strokeweight="1pt"/>
                    <v:group id="Group 26" o:spid="_x0000_s1028" style="position:absolute;left:762;top:60245;width:1157;height:6229" coordorigin="806,50103" coordsize="492,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shape id="Freeform 10" o:spid="_x0000_s1029"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H/xAAAANsAAAAPAAAAZHJzL2Rvd25yZXYueG1sRI9PawIx&#10;FMTvgt8hvEJvmq2C6GoUEVp7Wlrtocfn5u0f3LyETXRXP70pFDwOM/MbZrXpTSOu1PrasoK3cQKC&#10;OLe65lLBz/F9NAfhA7LGxjIpuJGHzXo4WGGqbcffdD2EUkQI+xQVVCG4VEqfV2TQj60jjl5hW4Mh&#10;yraUusUuwk0jJ0kykwZrjgsVOtpVlJ8PF6Og+Pg6m/1vcZ+fLt1+us0yN3WZUq8v/XYJIlAfnuH/&#10;9qdWMFnA35f4A+T6AQAA//8DAFBLAQItABQABgAIAAAAIQDb4fbL7gAAAIUBAAATAAAAAAAAAAAA&#10;AAAAAAAAAABbQ29udGVudF9UeXBlc10ueG1sUEsBAi0AFAAGAAgAAAAhAFr0LFu/AAAAFQEAAAsA&#10;AAAAAAAAAAAAAAAAHwEAAF9yZWxzLy5yZWxzUEsBAi0AFAAGAAgAAAAhALrAUf/EAAAA2wAAAA8A&#10;AAAAAAAAAAAAAAAABwIAAGRycy9kb3ducmV2LnhtbFBLBQYAAAAAAwADALcAAAD4AgAAAAA=&#10;" path="m,l16,72r4,49l18,112,,31,,xe" fillcolor="#164483 [3215]" strokecolor="#164483 [3215]" strokeweight="0">
                        <v:fill opacity="13107f"/>
                        <v:stroke opacity="13107f"/>
                        <v:path arrowok="t" o:connecttype="custom" o:connectlocs="0,0;25400,114300;31750,192088;28575,177800;0,49213;0,0" o:connectangles="0,0,0,0,0,0"/>
                      </v:shape>
                      <v:shape id="Freeform 14" o:spid="_x0000_s103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KtwwAAANsAAAAPAAAAZHJzL2Rvd25yZXYueG1sRI9Pi8Iw&#10;FMTvgt8hvAVvmm4FkW5TEUEQPIj/YPf2bN62xealJFHrt98sCB6HmfkNky9604o7Od9YVvA5SUAQ&#10;l1Y3XCk4HdfjOQgfkDW2lknBkzwsiuEgx0zbB+/pfgiViBD2GSqoQ+gyKX1Zk0E/sR1x9H6tMxii&#10;dJXUDh8RblqZJslMGmw4LtTY0aqm8nq4GQXn7c51Ov1ZX2bT5fFb2q2m/UWp0Ue//AIRqA/v8Ku9&#10;0QqmKfx/iT9AFn8AAAD//wMAUEsBAi0AFAAGAAgAAAAhANvh9svuAAAAhQEAABMAAAAAAAAAAAAA&#10;AAAAAAAAAFtDb250ZW50X1R5cGVzXS54bWxQSwECLQAUAAYACAAAACEAWvQsW78AAAAVAQAACwAA&#10;AAAAAAAAAAAAAAAfAQAAX3JlbHMvLnJlbHNQSwECLQAUAAYACAAAACEAnliyrcMAAADbAAAADwAA&#10;AAAAAAAAAAAAAAAHAgAAZHJzL2Rvd25yZXYueG1sUEsFBgAAAAADAAMAtwAAAPcCAAAAAA==&#10;" path="m,l8,37r,4l15,95,4,49,,xe" fillcolor="#164483 [3215]" strokecolor="#164483 [3215]" strokeweight="0">
                        <v:fill opacity="13107f"/>
                        <v:stroke opacity="13107f"/>
                        <v:path arrowok="t" o:connecttype="custom" o:connectlocs="0,0;12700,58738;12700,65088;23813,150813;6350,77788;0,0" o:connectangles="0,0,0,0,0,0"/>
                      </v:shape>
                    </v:group>
                    <w10:wrap anchorx="page" anchory="page"/>
                  </v:group>
                </w:pict>
              </mc:Fallback>
            </mc:AlternateContent>
          </w:r>
        </w:p>
        <w:p w14:paraId="4034AAA5" w14:textId="72C73B4F" w:rsidR="00444BE2" w:rsidRDefault="00F21CC7" w:rsidP="00D96E0D">
          <w:pPr>
            <w:rPr>
              <w:b/>
              <w:bCs/>
            </w:rPr>
          </w:pPr>
          <w:r w:rsidRPr="009B762E">
            <w:rPr>
              <w:b/>
              <w:bCs/>
              <w:noProof/>
            </w:rPr>
            <mc:AlternateContent>
              <mc:Choice Requires="wps">
                <w:drawing>
                  <wp:anchor distT="45720" distB="45720" distL="114300" distR="114300" simplePos="0" relativeHeight="251658242" behindDoc="0" locked="0" layoutInCell="1" allowOverlap="1" wp14:anchorId="1FDFD3E1" wp14:editId="45D21342">
                    <wp:simplePos x="0" y="0"/>
                    <wp:positionH relativeFrom="column">
                      <wp:posOffset>839470</wp:posOffset>
                    </wp:positionH>
                    <wp:positionV relativeFrom="paragraph">
                      <wp:posOffset>3645535</wp:posOffset>
                    </wp:positionV>
                    <wp:extent cx="47218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404620"/>
                            </a:xfrm>
                            <a:prstGeom prst="rect">
                              <a:avLst/>
                            </a:prstGeom>
                            <a:noFill/>
                            <a:ln w="9525">
                              <a:noFill/>
                              <a:miter lim="800000"/>
                              <a:headEnd/>
                              <a:tailEnd/>
                            </a:ln>
                          </wps:spPr>
                          <wps:txbx>
                            <w:txbxContent>
                              <w:p w14:paraId="232B417B" w14:textId="2F8C8793" w:rsidR="009B762E" w:rsidRPr="00DB0780" w:rsidRDefault="009B762E" w:rsidP="009B762E">
                                <w:pPr>
                                  <w:jc w:val="center"/>
                                  <w:rPr>
                                    <w:rFonts w:asciiTheme="majorHAnsi" w:hAnsiTheme="majorHAnsi" w:cstheme="majorHAnsi"/>
                                    <w:b/>
                                    <w:bCs/>
                                    <w:color w:val="164483" w:themeColor="text2"/>
                                    <w:sz w:val="72"/>
                                    <w:szCs w:val="72"/>
                                  </w:rPr>
                                </w:pPr>
                                <w:r w:rsidRPr="00DB0780">
                                  <w:rPr>
                                    <w:rFonts w:asciiTheme="majorHAnsi" w:hAnsiTheme="majorHAnsi" w:cstheme="majorHAnsi"/>
                                    <w:b/>
                                    <w:bCs/>
                                    <w:color w:val="164483" w:themeColor="text2"/>
                                    <w:sz w:val="72"/>
                                    <w:szCs w:val="72"/>
                                  </w:rPr>
                                  <w:t>INTERNET FOR ALL</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FDFD3E1" id="_x0000_t202" coordsize="21600,21600" o:spt="202" path="m,l,21600r21600,l21600,xe">
                    <v:stroke joinstyle="miter"/>
                    <v:path gradientshapeok="t" o:connecttype="rect"/>
                  </v:shapetype>
                  <v:shape id="Text Box 2" o:spid="_x0000_s1026" type="#_x0000_t202" style="position:absolute;margin-left:66.1pt;margin-top:287.05pt;width:371.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7p+wEAANADAAAOAAAAZHJzL2Uyb0RvYy54bWysU1Fv0zAQfkfiP1h+p0mqtNuiptPYKEIa&#10;A2nwA1zHaSwcnzm7Tcqv5+x0XQVviDxYvpzv833ffV7djr1hB4Veg615Mcs5U1ZCo+2u5t+/bd5d&#10;c+aDsI0wYFXNj8rz2/XbN6vBVWoOHZhGISMQ66vB1bwLwVVZ5mWneuFn4JSlZAvYi0Ah7rIGxUDo&#10;vcnmeb7MBsDGIUjlPf19mJJ8nfDbVsnwpW29CszUnHoLacW0buOarVei2qFwnZanNsQ/dNELbenS&#10;M9SDCILtUf8F1WuJ4KENMwl9Bm2rpUociE2R/8HmuRNOJS4kjndnmfz/g5VPh2f3FVkY38NIA0wk&#10;vHsE+cMzC/edsDt1hwhDp0RDFxdRsmxwvjqVRql95SPIdvgMDQ1Z7AMkoLHFPqpCPBmh0wCOZ9HV&#10;GJikn+XVvLheUkpSrijzcjlPY8lE9VLu0IePCnoWNzVHmmqCF4dHH2I7ono5Em+zsNHGpMkay4aa&#10;3yzmi1Rwkel1IOMZ3df8Oo/fZIXI8oNtUnEQ2kx7usDYE+3IdOIcxu1IByP9LTRHEgBhMhg9CNp0&#10;gL84G8hcNfc/9wIVZ+aTJRFvirKMbkxBubgixgwvM9vLjLCSoGouA3I2BfcheTiy9e6O5N7oJMRr&#10;L6duyTZJn5PFoy8v43Tq9SGufwMAAP//AwBQSwMEFAAGAAgAAAAhAAEjwqbiAAAACwEAAA8AAABk&#10;cnMvZG93bnJldi54bWxMj0FLxDAQhe+C/yGM4EXcdLPW1tp0WYRFUER2FcRbtoltsZmUJN1Wf73j&#10;SY+P+XjzvXI9254djQ+dQwnLRQLMYO10h42E15ftZQ4sRIVa9Q6NhC8TYF2dnpSq0G7CnTnuY8Oo&#10;BEOhJLQxDgXnoW6NVWHhBoN0+3DeqkjRN1x7NVG57blIkmtuVYf0oVWDuWtN/bkfrQR///i22X0/&#10;h4enfNxmF15M4t1KeX42b26BRTPHPxh+9UkdKnI6uBF1YD3llRCESkizqyUwIvIspTEHCdlNugJe&#10;lfz/huoHAAD//wMAUEsBAi0AFAAGAAgAAAAhALaDOJL+AAAA4QEAABMAAAAAAAAAAAAAAAAAAAAA&#10;AFtDb250ZW50X1R5cGVzXS54bWxQSwECLQAUAAYACAAAACEAOP0h/9YAAACUAQAACwAAAAAAAAAA&#10;AAAAAAAvAQAAX3JlbHMvLnJlbHNQSwECLQAUAAYACAAAACEA8B8+6fsBAADQAwAADgAAAAAAAAAA&#10;AAAAAAAuAgAAZHJzL2Uyb0RvYy54bWxQSwECLQAUAAYACAAAACEAASPCpuIAAAALAQAADwAAAAAA&#10;AAAAAAAAAABVBAAAZHJzL2Rvd25yZXYueG1sUEsFBgAAAAAEAAQA8wAAAGQFAAAAAA==&#10;" filled="f" stroked="f">
                    <v:textbox style="mso-fit-shape-to-text:t">
                      <w:txbxContent>
                        <w:p w14:paraId="232B417B" w14:textId="2F8C8793" w:rsidR="009B762E" w:rsidRPr="00DB0780" w:rsidRDefault="009B762E" w:rsidP="009B762E">
                          <w:pPr>
                            <w:jc w:val="center"/>
                            <w:rPr>
                              <w:rFonts w:asciiTheme="majorHAnsi" w:hAnsiTheme="majorHAnsi" w:cstheme="majorHAnsi"/>
                              <w:b/>
                              <w:bCs/>
                              <w:color w:val="164483" w:themeColor="text2"/>
                              <w:sz w:val="72"/>
                              <w:szCs w:val="72"/>
                            </w:rPr>
                          </w:pPr>
                          <w:r w:rsidRPr="00DB0780">
                            <w:rPr>
                              <w:rFonts w:asciiTheme="majorHAnsi" w:hAnsiTheme="majorHAnsi" w:cstheme="majorHAnsi"/>
                              <w:b/>
                              <w:bCs/>
                              <w:color w:val="164483" w:themeColor="text2"/>
                              <w:sz w:val="72"/>
                              <w:szCs w:val="72"/>
                            </w:rPr>
                            <w:t>INTERNET FOR ALL</w:t>
                          </w:r>
                        </w:p>
                      </w:txbxContent>
                    </v:textbox>
                    <w10:wrap type="square"/>
                  </v:shape>
                </w:pict>
              </mc:Fallback>
            </mc:AlternateContent>
          </w:r>
          <w:r w:rsidR="0067082B">
            <w:rPr>
              <w:b/>
              <w:bCs/>
              <w:noProof/>
            </w:rPr>
            <mc:AlternateContent>
              <mc:Choice Requires="wpg">
                <w:drawing>
                  <wp:anchor distT="0" distB="0" distL="114300" distR="114300" simplePos="0" relativeHeight="251658246" behindDoc="0" locked="0" layoutInCell="1" allowOverlap="1" wp14:anchorId="34162778" wp14:editId="273996A8">
                    <wp:simplePos x="0" y="0"/>
                    <wp:positionH relativeFrom="column">
                      <wp:posOffset>2624455</wp:posOffset>
                    </wp:positionH>
                    <wp:positionV relativeFrom="paragraph">
                      <wp:posOffset>5830570</wp:posOffset>
                    </wp:positionV>
                    <wp:extent cx="1123950" cy="457200"/>
                    <wp:effectExtent l="0" t="0" r="0" b="0"/>
                    <wp:wrapNone/>
                    <wp:docPr id="46" name="Group 46"/>
                    <wp:cNvGraphicFramePr/>
                    <a:graphic xmlns:a="http://schemas.openxmlformats.org/drawingml/2006/main">
                      <a:graphicData uri="http://schemas.microsoft.com/office/word/2010/wordprocessingGroup">
                        <wpg:wgp>
                          <wpg:cNvGrpSpPr/>
                          <wpg:grpSpPr>
                            <a:xfrm>
                              <a:off x="0" y="0"/>
                              <a:ext cx="1123950" cy="457200"/>
                              <a:chOff x="0" y="0"/>
                              <a:chExt cx="1123950" cy="457200"/>
                            </a:xfrm>
                          </wpg:grpSpPr>
                          <pic:pic xmlns:pic="http://schemas.openxmlformats.org/drawingml/2006/picture">
                            <pic:nvPicPr>
                              <pic:cNvPr id="45" name="Picture 4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 cy="457200"/>
                              </a:xfrm>
                              <a:prstGeom prst="rect">
                                <a:avLst/>
                              </a:prstGeom>
                              <a:noFill/>
                            </pic:spPr>
                          </pic:pic>
                          <wps:wsp>
                            <wps:cNvPr id="34" name="Oval 33">
                              <a:extLst>
                                <a:ext uri="{FF2B5EF4-FFF2-40B4-BE49-F238E27FC236}">
                                  <a16:creationId xmlns:a16="http://schemas.microsoft.com/office/drawing/2014/main" id="{DC0E8B9A-8995-4F02-9258-4DF606E4F98E}"/>
                                </a:ext>
                              </a:extLst>
                            </wps:cNvPr>
                            <wps:cNvSpPr/>
                            <wps:spPr>
                              <a:xfrm>
                                <a:off x="666750" y="0"/>
                                <a:ext cx="457200" cy="457200"/>
                              </a:xfrm>
                              <a:prstGeom prst="ellipse">
                                <a:avLst/>
                              </a:prstGeom>
                              <a:blipFill dpi="0" rotWithShape="1">
                                <a:blip r:embed="rId8"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tlCol="0" anchor="ctr"/>
                          </wps:wsp>
                        </wpg:wgp>
                      </a:graphicData>
                    </a:graphic>
                  </wp:anchor>
                </w:drawing>
              </mc:Choice>
              <mc:Fallback xmlns:arto="http://schemas.microsoft.com/office/word/2006/arto">
                <w:pict>
                  <v:group w14:anchorId="103C6D52" id="Group 46" o:spid="_x0000_s1026" style="position:absolute;margin-left:206.65pt;margin-top:459.1pt;width:88.5pt;height:36pt;z-index:251658246" coordsize="11239,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V4zDAMAAK4HAAAOAAAAZHJzL2Uyb0RvYy54bWy0Vdlu2zAQfC/QfyD0&#10;3shH4qRC7KBI2qBAD6MH+kxTlESUF0jaTv6+s5TsNHGPNEADROaxXM7OznLPL26MZhsZonJ2XoyP&#10;RgWTVrha2XZefP3y5sVZwWLitubaWTkvbmUsLhbPn51vfSUnrnO6loHBiY3V1s+LLiVflWUUnTQ8&#10;HjkvLTYbFwxPmIa2rAPfwrvR5WQ0mpVbF2ofnJAxYvWq3ywW2X/TSJE+Nk2Uiel5AWwpf0P+ruhb&#10;Ls551QbuOyUGGPwJKAxXFpfuXV3xxNk6qANXRongomvSkXCmdE2jhMwxIJrx6EE018GtfY6lrbat&#10;39MEah/w9GS34sPmOvjPfhnAxNa34CLPKJabJhj6BUp2kym73VMmbxITWByPJ9OXJ2BWYO/45BQ5&#10;6TkVHYg/OCa6138+WO6uLe+B8UpU+B8YwOiAgb8rBafSOshicGIe5cPw8H3tXyBZnie1Ulql2yw8&#10;pIVA2c1SiWXoJyBzGZiqiYmCWW4geGzTrQwrYJiOkFV/hlNM75z4Hpl1lx23rXwVPTQLXsm6vG+e&#10;p/cuXGnl3yitKUs0HkKDvh/o4xfs9Nq7cmJtpE19MQWpEaWzsVM+FixU0qwkwglv6wyIVzGITwCY&#10;yyamIJPo6PIGIIZ1ZHC/kRHfgaRwIqTGVtv3rgY5fJ1cLpvHSO14Nnk5Bq/3lbYXDMgMMV1LZxgN&#10;ABo4s3O+eRcJMUx3JoTZOqJuRzPhGhgHTKoFPEhxxyhmB5z+U8197riXQENu72QyPd7J5OOGazad&#10;UtYHk31NxswZIX7A0mw2O6XSO6zKoRAfTZXUEE8kfLz6DVu7LLLa41XDrcGlbyp1OTDSK5397xpk&#10;As0kQTk+KJv6l+YfJdmj3FWNtmwL9JNTvFtMcHSgBiWAofHQfbRtwbhu0dpECjnEvWp6MV3x2DHk&#10;DrZOq7pHZFRCU9PKzIuzEf3lYuaVtkSSzG1pkCQlu5cejVauvkV5hKQvXd+wuBWdQz3T9SRVsoIs&#10;8yg3hSzroYFR1/l5nq3u2uziBwAAAP//AwBQSwMECgAAAAAAAAAhAIdX22saIwAAGiMAABQAAABk&#10;cnMvbWVkaWEvaW1hZ2UxLnBuZ4lQTkcNChoKAAAADUlIRFIAAABIAAAARwgGAAAApLsBkgAAAAFz&#10;UkdCAK7OHOkAAAAEZ0FNQQAAsY8L/GEFAAAACXBIWXMAABcRAAAXEQHKJvM/AAAir0lEQVR4Xt1c&#10;B3iOV/8+VKtFqSpKh1aN2orasVftxAgJGXYIETJEhuwICUIkkpAhiSRGhNgiMWIkhITInrL3IBv3&#10;/3fO+2q1NRL06/f97+s61/u+z/s85znnfn7zjIf9h9GcSl/2afP5rFM/E9ZnvA8bIhvGZBaks7FK&#10;5WysylM2RuU5G6X0hI5lsCGzw1mfcb7i3E9bytO1/ai04BX9f0Jv1uZbbTZszgU2R7+QrfUAM7oC&#10;ZhMDtu8RmHsemEcBfVI5kIfOx0vR0qcIbD8dd6PiSOfY0rmm18DWe4LNNyhiQ+cGsTbf6VLdfSW3&#10;+N/DV+yzlqvZyAXXmeoO6twNMOdMtPIpxueeudC6XY49D8pwJr0Ck05mgu2MBbOLxa6oYtwvqsbD&#10;ohoM8E3DkKPpOE3nOD4sx/RzRKBzFtjBQjAnusbsJpjKLjAZhRt0rzV0z7aSW/9343v2zc/b2Wyd&#10;fGYYTE8/Cy28C6B0uRhNHRLgFV+GlZdzsflKHh7XPoNVRBFaO8QLgvoQIWU1z/Dp3nhsCM3HqbQn&#10;2HyrADHFNdAIycX4gAwiMU6c2/1QKtSul6DTsWIiLRvMnCRSVrdA3JuxTpKm/HfhC9b+BwtSoTK2&#10;I5LUpRCyQcVwii5FZ49kPH0OXMmqhGN0CQ7GlYHpR8I3sRymt0katj0U0tPLR0LQl06JMAorxInU&#10;x+L6ByRR7g9L0ZyOsx2xGOSXhrzKp/Ajsvkn/812ppBK5oNZ3wWbZ1jO2nW2pDa1ljTt34cCm7Iq&#10;nW0NI1tCHXZMwbWsClx4VAGd6/nocTAF3gnlCMmsQNaTOhRUPUVjkgLj8EJcJtKEfdmbQCTFwyKi&#10;GFHFtbhXWIO+RNiNnCrInc3CJyQ5jbmkbY+BHxHrTIQxvXtYeD5bqKgGSeX5jCdQvkK2y5VUcftt&#10;sMlq6dQ2RUkT/x20Y10H+7L1PkRKLrr6ZuNeQRUmnsyAbWQxIvKr4UwSIHMkHRuJqGPJjzHm+COE&#10;59eivVcWOhzKw6BA6tCeZJIMImnrPTDjMHy0kz63RwnJ6uCViSZupEJkv5gzScqOOBiQ2l3PqYTi&#10;uWwoX8yBIhUuSYqnMpFUWouZ9MnsSKI4URt8wboP8RNt/Q9jNBu/NI3tjEG3gBIoX8hGb99UFJF0&#10;cJvRj8Seq4sZqdDF9CdYF1qI+SHl1PBUIoGMq8ZhMrB2aLrIDL1XmGDsWhPIaZlh4SZLzNWxwHRN&#10;U4xWN0En1S1ooWIJtnwvdfY4mFUEeb4MGN+vQnB2NRady8JpslX6RBrbdA+386qwOCgHq0mijiaV&#10;41PuITn545dyaRorafo/j+Vsodkz7obbHUiHS0wpOOzvl+BATBmuZlfCg+zMTpKigMw6DD9VQm49&#10;FExxNzqrGEBZzwKuHh64d+MqSjKSgQp+/VNRx59RBzwuRkFqPG5dDsJe5/2Yp2WKtouNwJSdyTOS&#10;GtllQD6oALH0UAJSHuNOfhWmBGYKm5dI0tTSJQG9/Mjz8RBC0eIZa9x4pbQP/xA+b2PM1rqTQSyE&#10;yZ1iYWh/dEtCWnkt3ImUyrrnpE552HCTDDF3xerH0UROD0u0DBF8KgA1RTnSzr87yjJTcNzXG3Jr&#10;NuGThaZgOkEYfKYUmteL0dsnVZDlT+q8gx7QfunDG3uC2uJA0rSOYrBWbU2kvfnA+PKb7UyHxHx/&#10;we83NrtDNmRLFNaTWw7LrcTsc7noe5IkRj0QbedqwcxiK7Lj7otz/wnEhV+Duq4huXh9MN2r+PFY&#10;EVaG5MGfpCm+pAY3c6uEvWq9PxEaFFq08KW2bQqA6MsHRev25kyXKiZRlfFPxyIyjMMPp6OKZFmJ&#10;vrNdMZgbQp6Fu2xZI2zQM0R+coy0GxKEhYdLv70/KiqqpN8kiAsPxQK1jWAKFJTuSIZ6aAk0ruUh&#10;uawWXbxShPpxzDxNkrSHjL7eCZKk9hbS3r0nmn62lq33wkcU27iS5KSTOnGvxIyiMI08RjSJdFP3&#10;XJKaAAyQX42woDOiMX+Fnq4m9LWXorjsz51rKIKDL2L5EgU8f06G5i/w93LHN3LrSO2uYuTpYqwI&#10;yUFQRoUw3twcDDuWDp3QPLTikrTeG6Jv74mJTGkb5UiF8KEb8LhF5VIOntQ9wwl6Kq2cktDUjchR&#10;tsdqTR3UFOdJm/p3BF0KxqwRDNs2jcW1KxfxTHq8vsjLK4SnsxE05JvDYdty6dG/IychGlNV1oCt&#10;9EVb3wLo3sgXbb9F6naV2s8xLoDyOwd6yMrWoD5OknS14ejIJi0vFPHEthiMJvazKuqQ8bgO3T1T&#10;oB9ehA4+ZPhkjWG/01bc+E1ITs3GGoWuOLy1E8zUOsJh+yrExqdI/309ikurcf6kC2x0BsFqzVcw&#10;W/UlTh5zk/77GlQ/hob2JjAlR4qfcuCbUAYLspfcmSwLzsVwyvFWXyGCXKhMXFYo+tpgdB92ke1N&#10;xthTuVhClX7jkojuFBUnlNZg+WUixoZimtn6OHzQVdqqN4MrhKW+IgJsO8PZqAd8LL7HTt0+CPR3&#10;Q1WN5JyXwc+PINtibzwBJivaQGNhe1iv7wJL9W8QFfVActJbYGpKXk5pD5h9ljAPPF5adDEbhRSv&#10;8ah+yhnqBw9UeV8bhCafrWL6gVRxJo4nl6Ocgr5Q8ga3KMaxIffZ+wilFLJbcMTzLU/yL7h89Ra0&#10;lTvitH0/nHUYgJse/XHYqiNCg7wRevUivBzU4e3tibiEFMQ/vAUfq25UOuOs4wAYrfoJHsbfwHmH&#10;GiqraqU1vh0mnKQlzmjmmgvHByVIIcMdTGnPckqAr2VX4GNXcjJ61Nem1Od6oj2bpl7G3ArRxikB&#10;P5E6cf09T7mVdUQh+gdQBi2/E/v27pY2oWFYv0YBflbfw9W0N8IPDSGCOiHigiEyMh7hXMA+3I24&#10;hRthD3AneC88trTHBadB8N3WF7u1v4HWihHIzS+T1lRfPMfqjbpgakehFPpYhCOKJEV65GhaOCbg&#10;V0qF2EHqE+8z7/tb8U13F7b9PmRO5iKbbI4PJZraZOhqnz0nfc4AW+MPdR096c0bjoSkDGgq/4xD&#10;lt0QuOcX2G38GuFX/cR/obdikZCcQ5J2G+XFmdit2w12Ol1xYEs3mK/9GRF3I8V5DUZlOUYrqoHp&#10;34R9bAW0iJye7ski8eX94maE2TwA9X2/lIXX4me2wPxZ60PFSKBAa/aZLEQWVqMnRagqIfn42C4G&#10;v8xXw9PyYumd3w1HDvvAdn0H+Nn0hf+OnrA1mIwrARtx+uAKBHhugs7auTgdeAxm63pju+ZPcDHo&#10;iEMe7yaxL5AV/wCtZ2lQepKGLeGFKKx+hlQy2gsoj7yaRarGRyIUKB1hrIeEilfhh76ebHc8Wh9I&#10;JVGsQiLp6xlKNtmuWHKLWWg8xwD3b1yW3vLdwXMlKyNVUq/v4GnVF8Yrv0XEoV54HjkShZcH4ej2&#10;bnAy+BG7N3UX9spkded6eby3wdt9P9gie/QPLMb3FF3bk026V1CNcIqTPnJMkgy7cA5eg05svlFN&#10;M59iaFEw9ZF9PNTIkEVQArjqBuVWa09AZ4up9Fbvj+S0LOzY9Csc9DpBbf53iD4+HM8fTELS6ZHY&#10;voEIMuxBtqcffMw7YpvxUuHV3hvPajFh6XoKcm9D5ngW0ilk4WNKY449whdkb9kBCmkWGNcILv6G&#10;1t+YMotwLLpcJLJxw7BCDCEDpnktH1975qCt3AaUZ6dL7/RhcOpUIFbIfgkfyx9xft9APLk9HhkX&#10;R8Fvez8E7OqNo9bfwkpbBskpH+6+kaHBaDTPFL3J2Yzyf4R90SWII3PCy8gTZIuswiG4+AuasLEq&#10;KY325wmJ4ePBnCSdGwUIzHoKtsIP1rY7pLf4sDh8+Aj2WUzHPoMeSDw1Anf9huKSywBs1xkMj93L&#10;kEKS9qExZy0FkXrXhV3lQyTNdsQKt3+DQhnmQrHRWOVkwclLkGFr3ShTz8akgAyR3PF4oZJSin4n&#10;i9BMTlcydvMP4ZifO+y0vkXmhRGIPDwEp3Z1gdw8Fem/Hx7hwefB5ltD/toTRJET6uqUCCVKoQ6R&#10;x2Z7KaFdR1xwTn5Hhy42bMd9tNifCr2bBTAnKy9/LhsbrheBGV7BMj0TadX/DAKdZ2K9QjusXtgN&#10;y+S+hcK073kDcS00VHrGB0ZdNQYu0RFDuLaRJWLsqPm+BAwmk/KjF8VFO++DdehqKyGHY5RCJNuX&#10;Dc94Plf1RCR3XNWYSxbY4l0IvXBaWvOHQX5+Pvx8feHu5oapU6fjx+9aQmOtGrQ3mUBP3wzaukYY&#10;JSODPbt3Q11dHYsXL0Z0dLT06g+D3XsdKKY7jK88MrDjHh9DrxLpxzHSHraPomvOiRRfMXnT2nZH&#10;isU4cm+fNDGuE11Ug65H89Bu4SbUlRVKq/0wKCkpgYe7O7ZZW2Pu3Dn4uUdvbNY3hMPevdiwYQPG&#10;jRsHu127xO9p06ahS5cu8Pf3l179YZAcScZ4vhlGXyhDBhHDx7a33S3CxYwKtPGjyHqBWa3ghiDD&#10;tP3xnW8uTqc+EbaHJ6TxZU/RyOwmFuvW37VXVVdTypCBnLQk5CTHUYl/ZSlIT0J2UhyVWFQX5dGx&#10;OOSmxCMtJgqZCQ+REHkHGfEP8fD2DZRkpdH5yaK8qi5JoXs9SkVmVtYrx4leidoK9FyyGR87JuMG&#10;xXx8QtOSMn7z20X45QQFjRuPcTUfyVjLdiuZzR0xn8VnLdtQAMXnovjEH1M7BFc3d2mNb0d6ehq+&#10;+PJLNBswGS1GyqHF0BloMezV5fPhM6nMEt9bjpmPFjJz0HLEbCp0bKwCmo2ajy9Gyopz+PEWw2b+&#10;6frfy9DpaDFGHp90+RWDBw5AXV2dtDVvh5qRFaUfV7A5vBi/+KWhJdkhticOzIm44JxwbliXQbvZ&#10;PjrgkEgWPF5yArk95kjWfIkdIq6FSKurHzycSLcHzAFzJwPv9Ij0mYzeawup8wGKPbaTuO+4R7ke&#10;ne+cida6h/C5+QXxXZzjkg3mmk/1Sa/50/VkL+wS0LTnKNwJvSJtRf2w35W81To/6ncq2G7qN+87&#10;BciCi33JIG7sGOs/6RxzpQZwcl4u+7PwuZIZClLipNXVHxZ6G9FoCuU9ol56Kn8r/B70eYAIsI3G&#10;J5OXo+9SA0ppoilQu4cWc7XRQn2fhBAirbnpObTVOSi5TjxIaT2iI2n4bNAMnDviLb17/XHt4jmw&#10;ZfRAD5AzernvvPC29598lrFhc2KYBz0dfpCz9+IExzR0XmKEp6UF0urqjyKyF5/+Ml4iES/qe7nw&#10;vMeRnpreSQwhdyuruQW9rE6ik4k/3M9chqnrEah6BKON5UVSeyJCxRbt5LVIUmLoOqmkv6jH4ib6&#10;jZogvXPDkBR1Bx+p8CHlVwgI54Rzw2QUSsT6nBfi9aLsTsCvK40oZpCM4zYEmWRgPx0y/e8EOVBn&#10;nYiYbZFoZ+SPnko6sHc/hPjEZASH3cVwU08EXrqKPV7+yExNQgfzM3AOuoNDgeeheeAEvjfk6sCT&#10;Sml9nCDLMPQdN03kWQ0Fn5RspWwuCWd4fbzfnAf+nXMio1DE2JjFtfxHG8cELOXjtZS4teDGyjYG&#10;Y9S3UDWvmvV8MzLiov9OEDd8nCC9i+hrchhbfU5jrIEjnL0PY4nxTth6B8DQxQ9uAecgp66P/cfP&#10;YoKpKw5fuILtLl54RKT/uJ0kyoHqeVHnexL0OCcdX6uaUtsy0ITq+84jWTioj4mkRgeJoLFKdYyN&#10;U0EjMoByZyQ5z8PiGnTxoEZse4AJ63gE3fA8+neCXMjGuHBjSvVZ3qDA7BBk7U4gMy0Fnmcv4/L1&#10;mzgdegfJcQ9h63Uc52/dRW5ODvIy05BDwaTcVnf4nr0EZQ09uHj7oZfZESKIDPNe6VN+T4Iq8zLR&#10;kRPk8AjfuyaJGOgZdXcZpR2N3UjFiBsmWCKCviX2jiQ9FqP/YqHSDpKgNe8hQeSWhbhuPgGmewJf&#10;bz4Cp6AI+vcpHkRFIjk+FheCgjBqsyMWrtsES68T0HT0xa+aNhgydT7cT4fAzu8UEmMe4NbNmyjP&#10;z8ZY3V1gJiESNf0ABJVnp6GdqhlJeoYIcawpULxPuVl/vuaILwEcq0TBoszCYj5j2tyZjJ9drFiH&#10;04TUje1OxMAVZIMooGooBEFDiSAeW5GB/XyCCtQMrXAx7B7KS4pR8bgcUffuknA+Q2VhNu5H3oPt&#10;/oMIvhqK67fCEHDmAs5duY75O3zw6ZwtGK6qjaTkZNy/fI6MeQCRQ1LJPdh7EpSXHIsWyhbCBn1E&#10;fW7pkohGRPxXB6hevuBBZiHZoBde7GUDzZ8OxRk/qG5B3RsmA1+HP6mYG4mr1XV8IqeDzzr3xXT5&#10;xcK++Jy6gNiMPDgHhKCivAzmXoG4n5SOjOQEPCmRpDZddpK0LNgDNcejKM7JQFx8PI4G30Abi2BJ&#10;QvmeBMXfDUMjFZs/vJhwVFT4p/BicuTFuK9/ZRyUjc+ULJBDoX9D8QdBJLr8SfP6PYvRbMsZNO0x&#10;DC2bfYqJM2Qht1ITH41Wxa+K6tDdsQ+rrR3QS1UPw+evwNmgYLJX/pQs78GwFfoYqqqFNvKb8IvC&#10;WrRfvpWk/aHUtoW/M0GXzpwCW+4kicf+2v/f4yAeLfKoUQRgL53Ag6el9rhx6YK0uvpDQtAMehqk&#10;qjsjwQyoIXzBgFMaGm+7hZaUPnRo1QLDe3WFstw0LFu6FFs268FEfzOst22HvrE5NupvgZWxETQ0&#10;1kNBcRFkZeUweuhgdBwxDUz7KJgpSdFuCizfQ4Ls9zmDaVLOxVevvdx3EYASJz/xSPpFLsbd8Msn&#10;8TBe45iopKEQBA2XpVCByNE+TOG8O5gyBWRLdoJtOASm7obWcuvRRnYd2i/QQdtNh9BBeQu6quij&#10;38bd6LTZC23X7kVHRT10UNyMrqutMXLRGnw3jTwuXyu9Yi+1jSJrg9PkBM6i74SZ70SQ8iYy0Ga3&#10;SFX/IhwvcrFW7VbwbH4k0yVRfiFmZM15DPSJUxIab43A3A3ckzUMmQkxaNxnAphRBHWEpGehPdgi&#10;EuUlHmCzLMEUqIMqRJrmebBVJA1ytmBKrhQG0HdNysEU6FzZ7WCK9ITXEQnTKZibYkzXkmopHwCT&#10;twObS9fwepb6otfo38jgN4ygZ09K0VVVn6SQk0EROi98QSmfweHawzlhbAQn6CumYCaCRe7Fxvo/&#10;EpOFfG0NT/tbyG9GRX6mtNr6ISExDf16toWJZm8YagyA4YahMNw4FAYbfqUyEAYavan0gsHaHpLP&#10;9f2wRbMP1i3/BQbr+sJQsz990vF1PanQOWt/hsHq7nTuL1TPEBiuHwTDNX1gpNEPWsu7YdTIgXja&#10;wOUiUTcu04PbhoGBxdgSVog990vgHV8uPhvxGGjhH+NBkhFF5xzMOp2J/KqnsKZYqJc3xRr7yMgu&#10;ccSZ40el1dYPUdEpUJz2HZBOOVL8VCBRFkheAKSp0LGVwKPVVNTo91IgZSH9NwmFV6fBVF8bZ/ZN&#10;BlLHUqI054/zM/j5q6TnK0j+S5hBn1NQc3MwZKcNQU39RzkETKxJAteehE64ZCr7KMWAPEiecJyi&#10;fz7C8NKIImMdutkw60ho3iwWC47akKqpXcmDV+IT4SVkNfRFJfXF/YcpmDeZCLo/HpW3J6PyzlRU&#10;RcxE1b35qLqviurY9ahJMkNdphueFl+lWCsDd0IccGrnj7DePJPSv0d4Xn4PdTlHUJtqg+p4XVRH&#10;r0BV5EJU3ZWl+qZRmYLau5OQfWEwZv7WMIKeVZSiG+WBzI4MsfVDLAnKEdPsYtDelsyM3QMITl6C&#10;DFvjhpaeebiWU4mE0locSyyH5Z1C/OxfhI/nGiIjpv7z4n8maAoqI6ZTx2YLgqofLEH1Q3XUUKdr&#10;UrYSCSSdNfdxLUAX2/RnQ2vlWNSVXsWzoiDUptmhJsFAECohSEEQVBUxgwj67Z0JOutPjmOxPboe&#10;K8CBmFI0oyCRr9gPTH2MVt6kXsSF4OQlNGHjlJMZ6V5jCpQG+qbB6GaBsEM+qdXCUG4wMpNW/3b8&#10;iSB60hLpmUsdXEASpCQ6Wx2rKaSoJl4PiJmKs46DYGThAf1101B1azBqYojEJAv6fxOdv0pIniCI&#10;SyGR/c4EkbcboboBn9g+wO38GrGWm6898Iorw8ekOY24LX7FvBifWTVh1rfxnVeGGOE/kvxYLKkd&#10;dDgNX7nnotmcTciMi5Le5c34naAHE1BFHam880KC5klIerBM0mmuLrdGkNGSwbn9k2Fi4QAT7Xl4&#10;cmMYkTRcqGf1g6V07kpURSlKrr8rJ5WgqUTQ5AYTdOEEecqFO9DOrwC5pFYvRhKLqp+iC19TvZXP&#10;rHZ45VLhTkzeqOYT7yK0c0oQiRuf1OeLjfQjysC0gqGooSu9zZsRFZ38kopNos6QVPwuRdyOyKEy&#10;fBwqw0bT53i6YAzOHZgKI1N7GGjKEUEjUH17Av0/VnIOV1FOLJeeiFlUpgvVrY2YiJyLnCCSuHoQ&#10;xF177wVr0XxvIr5xTRa7jfhyYb743ZfsTxM3kh7igLj4XkLJX9GpryffVPKtp2QunM9yLD6fDbuo&#10;YswMeUyxiaV4Am/Dw7h0zJkkIajqDhFEksCfulANTpiUmBeFExTgSASZ2cN0kyLKrw9H9Z0//q8M&#10;G0Of4yQkizrIrlE9daRiGecGEUHD6uXmLa2tKbXwRufDeUgslajX/DNZmHeWklUnMtg88u/U56CU&#10;jVeiB18j05SkaBgZrVmnMoUU8dWhNlEl+IJShY4z1FCa+ealKPmFjzF5dBdUh8tQRyUSJLyZtKMv&#10;k8MLIkfB31EWW21cYWm4BCXXhtF1JEF/OU9IVDgdF/VNwfOoiYj07Y2Z06dI7/x63L0ahI9m6aGZ&#10;Ry6swgvFWm9ud/h2q1/IBontVHy7Al8j9UZ07L6f7YzGl+7pYt56RQjFBKb3xd6L4PxnFGGGYPoS&#10;daDuzeudx4+fgIt7f6K4hdQhjJPyd2JelGf3ZOC1cw527vGGldHy1xP0olB9VaSCyJwBk+UtsU5z&#10;s/Sur0ZZdhq6zF5J0XIs3BOe4HT6E0QWVGP2iQwsuZSD/kcpMaU+i77XA5I1il7FYmyEbY3G9MBM&#10;4fpLyJCtDK+ktOAgtDcbSG//alwIuobunT5DyP5uFNRNIr0jNXtVZ6k8jRgJTzsFmFk5wkx/OQpC&#10;hqLmNQRx4hBHEvNwPFwMvkavHj/hUcbr94A8p5hnstJqsI3BkL9cgirSRT60zNdc8q0Ks89QiuVM&#10;0lPvNYocTZpKVrk6ZGLtlVxUPH2OeaSrzR3i4RlXit8uUkBF+dBWK0tpM16NK9du47fJk6Aw9Suc&#10;cyCiokmdYskz3ZZ0lpNQd5c6HD0cR/Ypw8X1ODRXy6Ps2lA8j5z4JymqjaDzEihkuDMaB82+x4wx&#10;X0N+gRLS0rOld3sFaiqgqKYBpuaPxdceQ536whdvcqy9midGTZvwXQK8r7zPDQJfO+yQgj5Hs9DN&#10;ixI6UrP5ZMwePa4V8dHEC5ykHbAwNxc3fBNOnArB3LnzMWvc1zhk9QO55zEiTcgPHoKUM4Nw23cE&#10;LPUXY5OeGRbMnYZLLgORHzIExVeGkqSQ9CVOoVRkOHZu7IDJMp2wbIU6bt1+82KG509KoLiKyFnl&#10;hxmXynE9p0KYixFkW4dS4Ztc2nrwkUkyzg1eJy1BR7EK3a1Q6K42Mc939vElwVxEzz16ghYH6Sko&#10;OmCdFrn/yrcvz7124x5UVFdi6uhvsUS2FUz1lsJ57zYsX64GPz9/GBsZwsLCCrra2tisvQxGWgtw&#10;1qEXzNTaY/zI7tigbYS4hEfS2l6P4keJmMLVal2AWAd9t6BKDMjzVGLhxWwY3ypAYz7xeLDoPVba&#10;SzCRKZFrdC0ULpEPaM87lw0r+v61a5LwAHOvVoCtPIyJi1fj0cO70ia+GQ9ikqGmrosx46ZAVnYe&#10;Sdc8LF60CKoqKlirrg7rrduwbdsuzJg5D71794O51S7k5JVIr34zbl08jS6yamA6lzElqFS0edLJ&#10;DISRN+Ybi3nMw/fL8j6xxWKvxkRJV98VTZuqM01vMKc8sa9d7Fom3eU7aPg+1PuFVZgVTMe23EI7&#10;2fXwdNlH8v2KvQWvQFZWFsxJRaf+9hsmjB+Ppaqq0NHSwqyZMzFlyhQ4OTmhuqZ+4zx1pfkwNzNH&#10;kzkGFBknoKt3Fn4LzBDbz/lK1nb0QC9T0Ls1gojZR5LP+9SE+vZB0Kq9uRgypUiT7zA8Sx6Aqxoz&#10;iBSknUqjIHJXEsRbEhbtxUQVDYRfOitt+ttRVlYGR0dH/EakzJo1C0eOHJH+Uw88rUagrxf6LVgH&#10;tsKHyMmEXXQ5ap49h0FYoVArvgPxCkkOH+8SiyAk+8XMpb37QOC79HT5jsN86N3IFwvM7e8Wo5ye&#10;0CSKJ7hUNXNOxNgLJE02kWDzzCC/RhfXz5+q9/R1vdf2EJ6VFeAEETOOEk+mvFtMlS+5/hid6QH2&#10;80oVW7YOJ5WLVWOWlFKMoZyykSfZnH9kx+ELfN7WROz7dC7AyOMZcHxYigmcHD5Ma/1QvFmBJ7oh&#10;OTXoeowas+UmEWWNX1W0Yb/XAclRt99prv93kGeKun4ZptY26KKgRQ7CXswA8+UxHdxTxLYCvvh9&#10;oHcqxh5/RB63DvMpVRp5lCSb2izazvvwj4LvHOYhOZ95tCO12hkjsuH+1Cjbe8UiADMhI87HkgLT&#10;q7AyrBKtnOm8NYcpLLDA4JWG0DS3gY+PD+5ev4JcvsqskGKZCjLCNY/FXi++25lPC/PtA3zHs6vH&#10;QSwz3IqfVMi+KNmCbTiF5gfSoRtZjf6HqfO7YsXc+nnyrFylONZcycPiC1n43psCQSeKdf4ju57/&#10;wBg2YWmamGTje9NtYnCQpIdvDeeGm79pgVk8EEv9udIcTSxHryM5kLtMtopUgRmEUNLoSY3ehUaL&#10;LNBqkTG+UzFCr+XG6LPCGB2UjPCFkgk+U+XJpQOYOpFrfB0/+PDOZmHhpUKx7Zuvxu3BYzQ+ZGEb&#10;I1KIB0U1WEhBLV/3zBemCrszcVmaaPN/GO1Y1yF+TMtXTNO29ciAR2ypCN/5rj7+Ggm+el2eRPwj&#10;UkHuZrkKzKTGcxX0TKmFflQ1+gUUYtTpQgw+kYvWbhS42SdjzOl8/HyMjCnfWs5XnLll4HxmFW6T&#10;+oaSseWJJrcte+mB6N4g1eEzEUQQN8oid7QhieXJp5YfRBv/hTcvvAzpuzvCyUMUoOn+NLFKdhZF&#10;3XwCgDecv3yAjwpcIjfbnVSR72DkO6Z1SQ34qn7+tob91FnVS7kIpN/8WBCpalcuHWTbNELzKdir&#10;FlLJ/9tOqswJd4stQzMuPWLKPA6N+KIGvmvH5jZEm/7ld3e8jC9Yux8s2TyD8hdvf+nsl4MBh1Ix&#10;joxlJj3tg9QZ7np/8EyBOuVBvKPMMFLYDB4y2NwpEimNPYUN/MUobkRqd07Q9oeYcy4LuRVP0Y7s&#10;DFdhq7tFWExSxN8OI+ayXMgOcQ/F783bwNvyX/T2l5fRSbzDR1YnX7JMJRtt/IrQkquObazwcgMo&#10;DzpC7peP5nGJ4JLFyVpPqtGTCN14LV+oKF+7bEdSxQlqRFLC3/gSRZE7N8QdKOjjeeInnqRGfNe1&#10;+WX8t78/6K/gb6Baw0YtvM6W7ALbeksyW8knBVyz0e9YDjoeJFXcFSdeonScpOIMkTTrdJaYbuKL&#10;ujmZPfnc3G5SH7FuIAWtvckh8Ek9vvp1WxhE3f9jb6B6FfqwNt/qsGFzLrK5+kViTp2/j4zbDj7d&#10;7ZxDKiLtOJ9R4N/52pwD9LmfpOPFlLhlKMUxdC2vY9jci6LO/+F3mL0O/A12/C148qxTH2Pxhjv+&#10;FryRCzLYGOUnbJzqczaeCv/Oj/G34PWbwN+CZ/zvvAWPsf8DTKKwPsrgcdkAAAAASUVORK5CYIJQ&#10;SwMEFAAGAAgAAAAhAFnnq4zhAAAACwEAAA8AAABkcnMvZG93bnJldi54bWxMj8FOwzAMhu9IvENk&#10;JG4sScvQWppO0wScJiQ2JMQta7y2WpNUTdZ2b485wdG/P/3+XKxn27ERh9B6p0AuBDB0lTetqxV8&#10;Hl4fVsBC1M7ozjtUcMUA6/L2ptC58ZP7wHEfa0YlLuRaQRNjn3MeqgatDgvfo6PdyQ9WRxqHmptB&#10;T1RuO54I8cStbh1daHSP2war8/5iFbxNetqk8mXcnU/b6/dh+f61k6jU/d28eQYWcY5/MPzqkzqU&#10;5HT0F2cC6xQ8yjQlVEEmVwkwIpaZoORISSYS4GXB//9Q/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uTV4zDAMAAK4HAAAOAAAAAAAAAAAAAAAAADoCAABkcnMv&#10;ZTJvRG9jLnhtbFBLAQItAAoAAAAAAAAAIQCHV9trGiMAABojAAAUAAAAAAAAAAAAAAAAAHIFAABk&#10;cnMvbWVkaWEvaW1hZ2UxLnBuZ1BLAQItABQABgAIAAAAIQBZ56uM4QAAAAsBAAAPAAAAAAAAAAAA&#10;AAAAAL4oAABkcnMvZG93bnJldi54bWxQSwECLQAUAAYACAAAACEAqiYOvrwAAAAhAQAAGQAAAAAA&#10;AAAAAAAAAADMKQAAZHJzL19yZWxzL2Uyb0RvYy54bWwucmVsc1BLBQYAAAAABgAGAHwBAAC/K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width:4629;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gAwgAAANsAAAAPAAAAZHJzL2Rvd25yZXYueG1sRI9Li8Iw&#10;FIX3gv8hXMGdpopK6RhlEEQ3js+Nu0tzbYvNTW2idvz1RhiY5eE8Ps503phSPKh2hWUFg34Egji1&#10;uuBMwem47MUgnEfWWFomBb/kYD5rt6aYaPvkPT0OPhNhhF2CCnLvq0RKl+Zk0PVtRRy8i60N+iDr&#10;TOoan2HclHIYRRNpsOBAyLGiRU7p9XA3AbJf/TST7fW0u73oHMeby87dt0p1O833FwhPjf8P/7XX&#10;WsFoDJ8v4QfI2RsAAP//AwBQSwECLQAUAAYACAAAACEA2+H2y+4AAACFAQAAEwAAAAAAAAAAAAAA&#10;AAAAAAAAW0NvbnRlbnRfVHlwZXNdLnhtbFBLAQItABQABgAIAAAAIQBa9CxbvwAAABUBAAALAAAA&#10;AAAAAAAAAAAAAB8BAABfcmVscy8ucmVsc1BLAQItABQABgAIAAAAIQC/pogAwgAAANsAAAAPAAAA&#10;AAAAAAAAAAAAAAcCAABkcnMvZG93bnJldi54bWxQSwUGAAAAAAMAAwC3AAAA9gIAAAAA&#10;">
                      <v:imagedata r:id="rId12" o:title=""/>
                    </v:shape>
                    <v:oval id="Oval 33" o:spid="_x0000_s1028" style="position:absolute;left:6667;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8mwwAAANsAAAAPAAAAZHJzL2Rvd25yZXYueG1sRI9BawIx&#10;FITvgv8hPKE3zVrFtlujlJZKr7ql4u2xeWYXNy9Lku5u/30jCB6HmfmGWW8H24iOfKgdK5jPMhDE&#10;pdM1GwXfxef0GUSIyBobx6TgjwJsN+PRGnPtet5Td4hGJAiHHBVUMba5lKGsyGKYuZY4eWfnLcYk&#10;vZHaY5/gtpGPWbaSFmtOCxW29F5ReTn8WgVPnf8o2Bd2dzLm5/JyNIuu7JV6mAxvryAiDfEevrW/&#10;tILFEq5f0g+Qm38AAAD//wMAUEsBAi0AFAAGAAgAAAAhANvh9svuAAAAhQEAABMAAAAAAAAAAAAA&#10;AAAAAAAAAFtDb250ZW50X1R5cGVzXS54bWxQSwECLQAUAAYACAAAACEAWvQsW78AAAAVAQAACwAA&#10;AAAAAAAAAAAAAAAfAQAAX3JlbHMvLnJlbHNQSwECLQAUAAYACAAAACEAqXzfJsMAAADbAAAADwAA&#10;AAAAAAAAAAAAAAAHAgAAZHJzL2Rvd25yZXYueG1sUEsFBgAAAAADAAMAtwAAAPcCAAAAAA==&#10;" stroked="f" strokeweight="1pt">
                      <v:fill r:id="rId12" o:title="" recolor="t" rotate="t" type="frame"/>
                      <v:stroke joinstyle="miter"/>
                    </v:oval>
                  </v:group>
                </w:pict>
              </mc:Fallback>
            </mc:AlternateContent>
          </w:r>
          <w:r w:rsidR="00A310A8" w:rsidRPr="00A310A8">
            <w:rPr>
              <w:b/>
              <w:bCs/>
              <w:noProof/>
            </w:rPr>
            <mc:AlternateContent>
              <mc:Choice Requires="wps">
                <w:drawing>
                  <wp:anchor distT="45720" distB="45720" distL="114300" distR="114300" simplePos="0" relativeHeight="251658245" behindDoc="0" locked="0" layoutInCell="1" allowOverlap="1" wp14:anchorId="35A694D6" wp14:editId="6755700A">
                    <wp:simplePos x="0" y="0"/>
                    <wp:positionH relativeFrom="margin">
                      <wp:posOffset>408940</wp:posOffset>
                    </wp:positionH>
                    <wp:positionV relativeFrom="paragraph">
                      <wp:posOffset>6389370</wp:posOffset>
                    </wp:positionV>
                    <wp:extent cx="5553710" cy="1404620"/>
                    <wp:effectExtent l="0" t="0" r="8890" b="31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1404620"/>
                            </a:xfrm>
                            <a:prstGeom prst="rect">
                              <a:avLst/>
                            </a:prstGeom>
                            <a:solidFill>
                              <a:srgbClr val="FFFFFF"/>
                            </a:solidFill>
                            <a:ln w="9525">
                              <a:noFill/>
                              <a:miter lim="800000"/>
                              <a:headEnd/>
                              <a:tailEnd/>
                            </a:ln>
                          </wps:spPr>
                          <wps:txbx>
                            <w:txbxContent>
                              <w:p w14:paraId="76998CAF" w14:textId="053192CC" w:rsidR="00A310A8" w:rsidRPr="00343464" w:rsidRDefault="00A310A8" w:rsidP="00D72861">
                                <w:pPr>
                                  <w:spacing w:after="120"/>
                                  <w:jc w:val="center"/>
                                  <w:rPr>
                                    <w:color w:val="164483" w:themeColor="text2"/>
                                    <w:sz w:val="28"/>
                                    <w:szCs w:val="28"/>
                                  </w:rPr>
                                </w:pPr>
                                <w:r w:rsidRPr="00343464">
                                  <w:rPr>
                                    <w:color w:val="164483" w:themeColor="text2"/>
                                    <w:sz w:val="28"/>
                                    <w:szCs w:val="28"/>
                                  </w:rPr>
                                  <w:t>U.S. Department of Commerce</w:t>
                                </w:r>
                              </w:p>
                              <w:p w14:paraId="023EFA1C" w14:textId="6E833770" w:rsidR="00A310A8" w:rsidRPr="00343464" w:rsidRDefault="00A310A8" w:rsidP="00D72861">
                                <w:pPr>
                                  <w:spacing w:after="120"/>
                                  <w:jc w:val="center"/>
                                  <w:rPr>
                                    <w:color w:val="164483" w:themeColor="text2"/>
                                    <w:sz w:val="28"/>
                                    <w:szCs w:val="28"/>
                                  </w:rPr>
                                </w:pPr>
                                <w:r w:rsidRPr="00343464">
                                  <w:rPr>
                                    <w:color w:val="164483" w:themeColor="text2"/>
                                    <w:sz w:val="28"/>
                                    <w:szCs w:val="28"/>
                                  </w:rPr>
                                  <w:t>National Telecommunications and Information Administration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694D6" id="_x0000_s1027" type="#_x0000_t202" style="position:absolute;margin-left:32.2pt;margin-top:503.1pt;width:437.3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65EAIAAP4DAAAOAAAAZHJzL2Uyb0RvYy54bWysk9uO2yAQhu8r9R0Q943tNN6DFWe1zTZV&#10;pe1B2vYBMOAYFTMUSOzt0++Avdloe1fVFwg88DPzzc/6Zuw1OUrnFZiaFoucEmk4CGX2Nf35Y/fu&#10;ihIfmBFMg5E1fZSe3mzevlkPtpJL6EAL6QiKGF8NtqZdCLbKMs872TO/ACsNBltwPQu4dPtMODag&#10;eq+zZZ5fZAM4YR1w6T3+vZuCdJP021by8K1tvQxE1xRzC2l0aWzimG3WrNo7ZjvF5zTYP2TRM2Xw&#10;0pPUHQuMHJz6S6pX3IGHNiw49Bm0reIy1YDVFPmrah46ZmWqBeF4e8Lk/58s/3p8sN8dCeMHGLGB&#10;qQhv74H/8sTAtmNmL2+dg6GTTODFRUSWDdZX89GI2lc+ijTDFxDYZHYIkITG1vWRCtZJUB0b8HiC&#10;LsdAOP4sy/L9ZYEhjrFila8ulqktGauej1vnwycJPYmTmjrsapJnx3sfYjqset4Sb/OgldgprdPC&#10;7ZutduTI0AG79KUKXm3Thgw1vS6XZVI2EM8nc/QqoEO16mt6lcdv8kzE8dGItCUwpac5ZqLNzCci&#10;meCEsRmJEjO8iKsB8YjAHEyGxAeEkw7cH0oGNGNN/e8Dc5IS/dkg9OtitYruTYtVeYmEiDuPNOcR&#10;ZjhK1TRQMk23ITk+4bC32JydStheMplTRpMlmvODiC4+X6ddL8928wQAAP//AwBQSwMEFAAGAAgA&#10;AAAhAOVIEn7fAAAADAEAAA8AAABkcnMvZG93bnJldi54bWxMjz1PwzAQhnck/oN1SGzUIYSWhjhV&#10;RcXCgERBKqMbO3GEfbZsNw3/nmOC8d579H40m9lZNumYRo8CbhcFMI2dVyMOAj7en28egKUsUUnr&#10;UQv41gk27eVFI2vlz/imp30eGJlgqqUAk3OoOU+d0U6mhQ8a6df76GSmMw5cRXkmc2d5WRRL7uSI&#10;lGBk0E9Gd1/7kxNwcGZUu/j62Ss77V767X2YYxDi+mrePgLLes5/MPzWp+rQUqejP6FKzApYVhWR&#10;pFNKCYyI9d2a1h1JKstVBbxt+P8R7Q8AAAD//wMAUEsBAi0AFAAGAAgAAAAhALaDOJL+AAAA4QEA&#10;ABMAAAAAAAAAAAAAAAAAAAAAAFtDb250ZW50X1R5cGVzXS54bWxQSwECLQAUAAYACAAAACEAOP0h&#10;/9YAAACUAQAACwAAAAAAAAAAAAAAAAAvAQAAX3JlbHMvLnJlbHNQSwECLQAUAAYACAAAACEA+LYu&#10;uRACAAD+AwAADgAAAAAAAAAAAAAAAAAuAgAAZHJzL2Uyb0RvYy54bWxQSwECLQAUAAYACAAAACEA&#10;5UgSft8AAAAMAQAADwAAAAAAAAAAAAAAAABqBAAAZHJzL2Rvd25yZXYueG1sUEsFBgAAAAAEAAQA&#10;8wAAAHYFAAAAAA==&#10;" stroked="f">
                    <v:textbox style="mso-fit-shape-to-text:t">
                      <w:txbxContent>
                        <w:p w14:paraId="76998CAF" w14:textId="053192CC" w:rsidR="00A310A8" w:rsidRPr="00343464" w:rsidRDefault="00A310A8" w:rsidP="00D72861">
                          <w:pPr>
                            <w:spacing w:after="120"/>
                            <w:jc w:val="center"/>
                            <w:rPr>
                              <w:color w:val="164483" w:themeColor="text2"/>
                              <w:sz w:val="28"/>
                              <w:szCs w:val="28"/>
                            </w:rPr>
                          </w:pPr>
                          <w:r w:rsidRPr="00343464">
                            <w:rPr>
                              <w:color w:val="164483" w:themeColor="text2"/>
                              <w:sz w:val="28"/>
                              <w:szCs w:val="28"/>
                            </w:rPr>
                            <w:t>U.S. Department of Commerce</w:t>
                          </w:r>
                        </w:p>
                        <w:p w14:paraId="023EFA1C" w14:textId="6E833770" w:rsidR="00A310A8" w:rsidRPr="00343464" w:rsidRDefault="00A310A8" w:rsidP="00D72861">
                          <w:pPr>
                            <w:spacing w:after="120"/>
                            <w:jc w:val="center"/>
                            <w:rPr>
                              <w:color w:val="164483" w:themeColor="text2"/>
                              <w:sz w:val="28"/>
                              <w:szCs w:val="28"/>
                            </w:rPr>
                          </w:pPr>
                          <w:r w:rsidRPr="00343464">
                            <w:rPr>
                              <w:color w:val="164483" w:themeColor="text2"/>
                              <w:sz w:val="28"/>
                              <w:szCs w:val="28"/>
                            </w:rPr>
                            <w:t>National Telecommunications and Information Administration</w:t>
                          </w:r>
                        </w:p>
                      </w:txbxContent>
                    </v:textbox>
                    <w10:wrap type="square" anchorx="margin"/>
                  </v:shape>
                </w:pict>
              </mc:Fallback>
            </mc:AlternateContent>
          </w:r>
          <w:r w:rsidR="00DB0780">
            <w:rPr>
              <w:b/>
              <w:bCs/>
              <w:noProof/>
            </w:rPr>
            <mc:AlternateContent>
              <mc:Choice Requires="wps">
                <w:drawing>
                  <wp:anchor distT="0" distB="0" distL="114300" distR="114300" simplePos="0" relativeHeight="251658243" behindDoc="0" locked="0" layoutInCell="1" allowOverlap="1" wp14:anchorId="5784858B" wp14:editId="53B814A3">
                    <wp:simplePos x="0" y="0"/>
                    <wp:positionH relativeFrom="column">
                      <wp:posOffset>817880</wp:posOffset>
                    </wp:positionH>
                    <wp:positionV relativeFrom="paragraph">
                      <wp:posOffset>3523615</wp:posOffset>
                    </wp:positionV>
                    <wp:extent cx="4743868" cy="19050"/>
                    <wp:effectExtent l="0" t="19050" r="38100" b="38100"/>
                    <wp:wrapNone/>
                    <wp:docPr id="42" name="Straight Connector 42"/>
                    <wp:cNvGraphicFramePr/>
                    <a:graphic xmlns:a="http://schemas.openxmlformats.org/drawingml/2006/main">
                      <a:graphicData uri="http://schemas.microsoft.com/office/word/2010/wordprocessingShape">
                        <wps:wsp>
                          <wps:cNvCnPr/>
                          <wps:spPr>
                            <a:xfrm>
                              <a:off x="0" y="0"/>
                              <a:ext cx="4743868" cy="1905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81AABE0" id="Straight Connector 4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277.45pt" to="437.95pt,2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3vQEAAOYDAAAOAAAAZHJzL2Uyb0RvYy54bWysU01v2zAMvQ/YfxB0X2x3/TTi9NCiuwxb&#10;sW4/QJWpWIAkCpIWO/9+lJw4xTYUWLGLLFJ8j+Qjvb6drGE7CFGj63izqjkDJ7HXbtvxH98fPlxz&#10;FpNwvTDooON7iPx28/7devQtnOGApofAiMTFdvQdH1LybVVFOYAVcYUeHD0qDFYkMsO26oMYid2a&#10;6qyuL6sRQ+8DSoiRvPfzI98UfqVApq9KRUjMdJxqS+UM5XzOZ7VZi3YbhB+0PJQh3lCFFdpR0oXq&#10;XiTBfgb9B5XVMmBElVYSbYVKaQmlB+qmqX/r5mkQHkovJE70i0zx/9HKL7s79xhIhtHHNvrHkLuY&#10;VLD5S/WxqYi1X8SCKTFJzvOr84/XlzReSW/NTX1RxKxOYB9i+gRoWb503GiXexGt2H2OiRJS6DEk&#10;u41jY8cvrhoiynZEo/sHbUwx8j7AnQlsJ2iSQkpwqcnTI5YXkWQZR85TM+WW9gbmHN9AMd1T+c2c&#10;5DVe4yg6wxRVsQAP1b0GPMRnKJQd/BfwgiiZ0aUFbLXD8Ley03SUQs3xRwXmvrMEz9jvy5iLNLRM&#10;RbnD4udtfWkX+On33PwCAAD//wMAUEsDBBQABgAIAAAAIQDuTbTT4AAAAAsBAAAPAAAAZHJzL2Rv&#10;d25yZXYueG1sTI9BT8MwDIXvSPyHyJO4sXQTZV1pOgESF4TQWCPOWeu11RqnarKt9NfjneDmZz89&#10;fy/bjLYTZxx860jBYh6BQCpd1VKtQBdv9wkIHwxVpnOECn7Qwya/vclMWrkLfeF5F2rBIeRTo6AJ&#10;oU+l9GWD1vi565H4dnCDNYHlUMtqMBcOt51cRtGjtKYl/tCYHl8bLI+7k1XQfh41aR19vBcH9/I9&#10;bQsdT5NSd7Px+QlEwDH8meGKz+iQM9PenajyomO9TBg9KIjjhzUIdiSrmIf9dbNag8wz+b9D/gsA&#10;AP//AwBQSwECLQAUAAYACAAAACEAtoM4kv4AAADhAQAAEwAAAAAAAAAAAAAAAAAAAAAAW0NvbnRl&#10;bnRfVHlwZXNdLnhtbFBLAQItABQABgAIAAAAIQA4/SH/1gAAAJQBAAALAAAAAAAAAAAAAAAAAC8B&#10;AABfcmVscy8ucmVsc1BLAQItABQABgAIAAAAIQC5Hk/3vQEAAOYDAAAOAAAAAAAAAAAAAAAAAC4C&#10;AABkcnMvZTJvRG9jLnhtbFBLAQItABQABgAIAAAAIQDuTbTT4AAAAAsBAAAPAAAAAAAAAAAAAAAA&#10;ABcEAABkcnMvZG93bnJldi54bWxQSwUGAAAAAAQABADzAAAAJAUAAAAA&#10;" strokecolor="#ff0030 [3204]" strokeweight="4.5pt">
                    <v:stroke joinstyle="miter"/>
                  </v:line>
                </w:pict>
              </mc:Fallback>
            </mc:AlternateContent>
          </w:r>
        </w:p>
        <w:p w14:paraId="2B1D1B3D" w14:textId="1A3C805B" w:rsidR="00444BE2" w:rsidRDefault="00444BE2" w:rsidP="00D96E0D">
          <w:pPr>
            <w:rPr>
              <w:b/>
              <w:bCs/>
            </w:rPr>
          </w:pPr>
        </w:p>
        <w:p w14:paraId="2CEF9F91" w14:textId="5B33278F" w:rsidR="00444BE2" w:rsidRDefault="00444BE2" w:rsidP="00D96E0D">
          <w:pPr>
            <w:rPr>
              <w:b/>
              <w:bCs/>
            </w:rPr>
          </w:pPr>
        </w:p>
        <w:p w14:paraId="69BF19AB" w14:textId="0A777907" w:rsidR="00444BE2" w:rsidRDefault="00444BE2" w:rsidP="00D96E0D">
          <w:pPr>
            <w:rPr>
              <w:b/>
              <w:bCs/>
            </w:rPr>
          </w:pPr>
        </w:p>
        <w:p w14:paraId="72A9B923" w14:textId="58E2937D" w:rsidR="00444BE2" w:rsidRDefault="00444BE2" w:rsidP="00D96E0D">
          <w:pPr>
            <w:rPr>
              <w:b/>
              <w:bCs/>
            </w:rPr>
          </w:pPr>
        </w:p>
        <w:p w14:paraId="02770923" w14:textId="5D9F81D0" w:rsidR="00444BE2" w:rsidRDefault="00444BE2" w:rsidP="00D96E0D">
          <w:pPr>
            <w:rPr>
              <w:b/>
              <w:bCs/>
            </w:rPr>
          </w:pPr>
        </w:p>
        <w:p w14:paraId="24C24BE8" w14:textId="66B9A311" w:rsidR="00444BE2" w:rsidRDefault="00444BE2" w:rsidP="00D96E0D">
          <w:pPr>
            <w:rPr>
              <w:b/>
              <w:bCs/>
            </w:rPr>
          </w:pPr>
        </w:p>
        <w:p w14:paraId="4B039661" w14:textId="595FB295" w:rsidR="00444BE2" w:rsidRDefault="00444BE2" w:rsidP="00D96E0D">
          <w:pPr>
            <w:rPr>
              <w:b/>
              <w:bCs/>
            </w:rPr>
          </w:pPr>
        </w:p>
        <w:p w14:paraId="7B7CDFD6" w14:textId="0BECCCD9" w:rsidR="00444BE2" w:rsidRDefault="00444BE2" w:rsidP="00D96E0D">
          <w:pPr>
            <w:rPr>
              <w:b/>
              <w:bCs/>
            </w:rPr>
          </w:pPr>
        </w:p>
        <w:p w14:paraId="335F673E" w14:textId="488116A9" w:rsidR="00444BE2" w:rsidRDefault="00444BE2" w:rsidP="00D96E0D">
          <w:pPr>
            <w:rPr>
              <w:b/>
              <w:bCs/>
            </w:rPr>
          </w:pPr>
        </w:p>
        <w:p w14:paraId="5962609B" w14:textId="0019857A" w:rsidR="00444BE2" w:rsidRDefault="00444BE2" w:rsidP="00D96E0D">
          <w:pPr>
            <w:rPr>
              <w:b/>
              <w:bCs/>
            </w:rPr>
          </w:pPr>
        </w:p>
        <w:p w14:paraId="40BEED6D" w14:textId="0D52E158" w:rsidR="00444BE2" w:rsidRDefault="00444BE2" w:rsidP="00D96E0D">
          <w:pPr>
            <w:rPr>
              <w:b/>
              <w:bCs/>
            </w:rPr>
          </w:pPr>
        </w:p>
        <w:p w14:paraId="672B4703" w14:textId="77777777" w:rsidR="00444BE2" w:rsidRDefault="00444BE2" w:rsidP="00D96E0D">
          <w:pPr>
            <w:rPr>
              <w:b/>
              <w:bCs/>
            </w:rPr>
          </w:pPr>
        </w:p>
        <w:p w14:paraId="5AA39E3A" w14:textId="77777777" w:rsidR="00444BE2" w:rsidRDefault="00444BE2" w:rsidP="00D96E0D">
          <w:pPr>
            <w:rPr>
              <w:b/>
              <w:bCs/>
            </w:rPr>
          </w:pPr>
        </w:p>
        <w:p w14:paraId="00C39379" w14:textId="77777777" w:rsidR="00444BE2" w:rsidRDefault="00444BE2" w:rsidP="00D96E0D">
          <w:pPr>
            <w:rPr>
              <w:b/>
              <w:bCs/>
            </w:rPr>
          </w:pPr>
        </w:p>
        <w:p w14:paraId="330CDF9C" w14:textId="77777777" w:rsidR="00444BE2" w:rsidRDefault="00444BE2" w:rsidP="00D96E0D">
          <w:pPr>
            <w:rPr>
              <w:b/>
              <w:bCs/>
            </w:rPr>
          </w:pPr>
        </w:p>
        <w:p w14:paraId="4E6FDE97" w14:textId="29ADC9F9" w:rsidR="00444BE2" w:rsidRDefault="00872675" w:rsidP="00D96E0D">
          <w:pPr>
            <w:rPr>
              <w:b/>
              <w:bCs/>
            </w:rPr>
          </w:pPr>
          <w:r>
            <w:rPr>
              <w:b/>
              <w:bCs/>
              <w:noProof/>
            </w:rPr>
            <mc:AlternateContent>
              <mc:Choice Requires="wps">
                <w:drawing>
                  <wp:anchor distT="0" distB="0" distL="114300" distR="114300" simplePos="0" relativeHeight="251658244" behindDoc="0" locked="0" layoutInCell="1" allowOverlap="1" wp14:anchorId="32E9B59D" wp14:editId="57FC855C">
                    <wp:simplePos x="0" y="0"/>
                    <wp:positionH relativeFrom="column">
                      <wp:posOffset>810895</wp:posOffset>
                    </wp:positionH>
                    <wp:positionV relativeFrom="paragraph">
                      <wp:posOffset>23685</wp:posOffset>
                    </wp:positionV>
                    <wp:extent cx="4743450" cy="19050"/>
                    <wp:effectExtent l="0" t="19050" r="38100" b="38100"/>
                    <wp:wrapNone/>
                    <wp:docPr id="43" name="Straight Connector 43"/>
                    <wp:cNvGraphicFramePr/>
                    <a:graphic xmlns:a="http://schemas.openxmlformats.org/drawingml/2006/main">
                      <a:graphicData uri="http://schemas.microsoft.com/office/word/2010/wordprocessingShape">
                        <wps:wsp>
                          <wps:cNvCnPr/>
                          <wps:spPr>
                            <a:xfrm>
                              <a:off x="0" y="0"/>
                              <a:ext cx="4743450" cy="1905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630B85F" id="Straight Connector 43"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5pt,1.85pt" to="437.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MIuwEAAOYDAAAOAAAAZHJzL2Uyb0RvYy54bWysU8Fu3CAQvVfqPyDuXdvppmms9eaQKL1U&#10;bdS0H0DwsEYCBgFde/++A971Rm0VqVEvmIF5b948xpubyRq2hxA1uo43q5ozcBJ77XYd//H9/t1H&#10;zmISrhcGHXT8AJHfbN++2Yy+hQsc0PQQGJG42I6+40NKvq2qKAewIq7Qg6NLhcGKRGHYVX0QI7Fb&#10;U13U9YdqxND7gBJipNO7+ZJvC79SINNXpSIkZjpO2lJZQ1mf8lptN6LdBeEHLY8yxCtUWKEdFV2o&#10;7kQS7GfQf1BZLQNGVGkl0VaolJZQeqBumvq3bh4H4aH0QuZEv9gU/x+t/LK/dQ+BbBh9bKN/CLmL&#10;SQWbv6SPTcWsw2IWTIlJOlxfrd+vL8lTSXfNdU1bYqnOYB9i+gRoWd503GiXexGt2H+OaU49peRj&#10;49jY8curhohyHNHo/l4bU4I8D3BrAtsLekkhJbjUHAs+y6TyxpGKczNllw4G5hrfQDHdk/xmLvIS&#10;r3GUnWGKVCzAo7qXgMf8DIUyg/8CXhClMrq0gK12GP4mO00nK9Scf3Jg7jtb8IT9oTxzsYaGqTzV&#10;cfDztD6PC/z8e25/AQAA//8DAFBLAwQUAAYACAAAACEAk65ymNwAAAAHAQAADwAAAGRycy9kb3du&#10;cmV2LnhtbEyOwU7DMBBE70j8g7WVuFGnBZoqxKkAiQtCqDQWZzfeJlHjdRS7bcjXs5zgtDOa0ezL&#10;N6PrxBmH0HpSsJgnIJAqb1uqFejy9XYNIkRD1nSeUME3BtgU11e5yay/0Ceed7EWPEIhMwqaGPtM&#10;ylA16EyY+x6Js4MfnIlsh1rawVx43HVymSQr6UxL/KExPb40WB13J6eg/Thq0jp5fysP/vlr2pb6&#10;YZqUupmNT48gIo7xrwy/+IwOBTPt/YlsEB37ZZpyVcEdH87X6T2LvYJVCrLI5X/+4gcAAP//AwBQ&#10;SwECLQAUAAYACAAAACEAtoM4kv4AAADhAQAAEwAAAAAAAAAAAAAAAAAAAAAAW0NvbnRlbnRfVHlw&#10;ZXNdLnhtbFBLAQItABQABgAIAAAAIQA4/SH/1gAAAJQBAAALAAAAAAAAAAAAAAAAAC8BAABfcmVs&#10;cy8ucmVsc1BLAQItABQABgAIAAAAIQCXvSMIuwEAAOYDAAAOAAAAAAAAAAAAAAAAAC4CAABkcnMv&#10;ZTJvRG9jLnhtbFBLAQItABQABgAIAAAAIQCTrnKY3AAAAAcBAAAPAAAAAAAAAAAAAAAAABUEAABk&#10;cnMvZG93bnJldi54bWxQSwUGAAAAAAQABADzAAAAHgUAAAAA&#10;" strokecolor="#ff0030 [3204]" strokeweight="4.5pt">
                    <v:stroke joinstyle="miter"/>
                  </v:line>
                </w:pict>
              </mc:Fallback>
            </mc:AlternateContent>
          </w:r>
        </w:p>
        <w:p w14:paraId="096F2383" w14:textId="603B3770" w:rsidR="00444BE2" w:rsidRDefault="001C0242" w:rsidP="00D96E0D">
          <w:pPr>
            <w:rPr>
              <w:b/>
              <w:bCs/>
            </w:rPr>
          </w:pPr>
          <w:r>
            <w:rPr>
              <w:noProof/>
            </w:rPr>
            <mc:AlternateContent>
              <mc:Choice Requires="wps">
                <w:drawing>
                  <wp:anchor distT="0" distB="0" distL="114300" distR="114300" simplePos="0" relativeHeight="251658241" behindDoc="0" locked="0" layoutInCell="1" allowOverlap="1" wp14:anchorId="060536D7" wp14:editId="0D94F397">
                    <wp:simplePos x="0" y="0"/>
                    <wp:positionH relativeFrom="margin">
                      <wp:posOffset>1171575</wp:posOffset>
                    </wp:positionH>
                    <wp:positionV relativeFrom="margin">
                      <wp:posOffset>4838700</wp:posOffset>
                    </wp:positionV>
                    <wp:extent cx="4057650" cy="1069340"/>
                    <wp:effectExtent l="0" t="0" r="0" b="5715"/>
                    <wp:wrapNone/>
                    <wp:docPr id="39" name="Text Box 39"/>
                    <wp:cNvGraphicFramePr/>
                    <a:graphic xmlns:a="http://schemas.openxmlformats.org/drawingml/2006/main">
                      <a:graphicData uri="http://schemas.microsoft.com/office/word/2010/wordprocessingShape">
                        <wps:wsp>
                          <wps:cNvSpPr txBox="1"/>
                          <wps:spPr>
                            <a:xfrm>
                              <a:off x="0" y="0"/>
                              <a:ext cx="405765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B43B8" w14:textId="3586086B" w:rsidR="008B2D60" w:rsidRDefault="00405108" w:rsidP="00FE5908">
                                <w:pPr>
                                  <w:pStyle w:val="NoSpacing"/>
                                  <w:jc w:val="center"/>
                                  <w:rPr>
                                    <w:rFonts w:asciiTheme="majorHAnsi" w:eastAsiaTheme="majorEastAsia" w:hAnsiTheme="majorHAnsi" w:cstheme="majorBidi"/>
                                    <w:color w:val="103A8F" w:themeColor="text1" w:themeTint="D9"/>
                                    <w:sz w:val="72"/>
                                  </w:rPr>
                                </w:pPr>
                                <w:r w:rsidRPr="00405108">
                                  <w:rPr>
                                    <w:rFonts w:asciiTheme="majorHAnsi" w:eastAsiaTheme="majorEastAsia" w:hAnsiTheme="majorHAnsi" w:cstheme="majorBidi"/>
                                    <w:color w:val="103A8F" w:themeColor="text1" w:themeTint="D9"/>
                                    <w:sz w:val="56"/>
                                    <w:szCs w:val="56"/>
                                  </w:rPr>
                                  <w:t>Five</w:t>
                                </w:r>
                                <w:r w:rsidR="001C0242" w:rsidRPr="00405108">
                                  <w:rPr>
                                    <w:rFonts w:asciiTheme="majorHAnsi" w:eastAsiaTheme="majorEastAsia" w:hAnsiTheme="majorHAnsi" w:cstheme="majorBidi"/>
                                    <w:color w:val="103A8F" w:themeColor="text1" w:themeTint="D9"/>
                                    <w:sz w:val="56"/>
                                    <w:szCs w:val="56"/>
                                  </w:rPr>
                                  <w:t>-Year Action Plan</w:t>
                                </w:r>
                              </w:p>
                              <w:p w14:paraId="2A81C0B0" w14:textId="1E9DA753" w:rsidR="008B2D60" w:rsidRDefault="008D5AC7" w:rsidP="00FE5908">
                                <w:pPr>
                                  <w:spacing w:before="120"/>
                                  <w:jc w:val="center"/>
                                  <w:rPr>
                                    <w:color w:val="144AB4" w:themeColor="text1" w:themeTint="BF"/>
                                    <w:sz w:val="36"/>
                                    <w:szCs w:val="36"/>
                                  </w:rPr>
                                </w:pPr>
                                <w:r>
                                  <w:rPr>
                                    <w:color w:val="144AB4" w:themeColor="text1" w:themeTint="BF"/>
                                    <w:sz w:val="36"/>
                                    <w:szCs w:val="36"/>
                                  </w:rPr>
                                  <w:t>Sample Crosswalk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60536D7" id="_x0000_t202" coordsize="21600,21600" o:spt="202" path="m,l,21600r21600,l21600,xe">
                    <v:stroke joinstyle="miter"/>
                    <v:path gradientshapeok="t" o:connecttype="rect"/>
                  </v:shapetype>
                  <v:shape id="Text Box 39" o:spid="_x0000_s1028" type="#_x0000_t202" style="position:absolute;margin-left:92.25pt;margin-top:381pt;width:319.5pt;height:84.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seYgIAADUFAAAOAAAAZHJzL2Uyb0RvYy54bWysVN9v2jAQfp+0/8Hy+wjQlm2IULFWnSah&#10;thqd+mwcG6I5Pu9sSNhfv7OTQMf20mkvzsX3+7vvPLtuKsP2Cn0JNuejwZAzZSUUpd3k/NvT3bsP&#10;nPkgbCEMWJXzg/L8ev72zax2UzWGLZhCIaMg1k9rl/NtCG6aZV5uVSX8AJyypNSAlQj0i5usQFFT&#10;9Mpk4+FwktWAhUOQynu6vW2VfJ7ia61keNDaq8BMzqm2kE5M5zqe2XwmphsUblvKrgzxD1VUorSU&#10;9BjqVgTBdlj+EaoqJYIHHQYSqgy0LqVKPVA3o+FZN6utcCr1QuB4d4TJ/7+w8n6/co/IQvMJGhpg&#10;BKR2furpMvbTaKzilyplpCcID0fYVBOYpMvL4dX7yRWpJOlGw8nHi8sEbHZyd+jDZwUVi0LOkeaS&#10;4BL7pQ+Ukkx7k5jNwl1pTJqNsazO+eSC4v+mIQ9j441KU+7CnEpPUjgYFW2M/ao0K4vUQbxI/FI3&#10;BtleEDOElMqG1HyKS9bRSlMRr3Hs7E9Vvca57aPPDDYcnavSAqbuz8ouvvcl69aegHzRdxRDs26o&#10;8ZyP+8muoTjQwBHaXfBO3pU0lKXw4VEgkZ8GSQsdHujQBgh86CTOtoA//3Yf7YmTpOWspmXKuf+x&#10;E6g4M18ssTVuXi9gL6x7we6qG6ApjOipcDKJ5IDB9KJGqJ5pzxcxC6mElZQr56EXb0K70vROSLVY&#10;JCPaLyfC0q6cjKHjUCLFnppnga7jYSAK30O/ZmJ6RsfWNvHFLXaBSJm4GnFtUezwpt1MFO7ekbj8&#10;L/+T1em1m/8CAAD//wMAUEsDBBQABgAIAAAAIQCrk+/U4AAAAAsBAAAPAAAAZHJzL2Rvd25yZXYu&#10;eG1sTI9BT8MwDIXvSPyHyEjcWEI3RilNJ4RgBzjRIcTRa9Om0DhVk3WFX485wfHZz8/fyzez68Vk&#10;xtB50nC5UCAMVb7uqNXwunu8SEGEiFRj78lo+DIBNsXpSY5Z7Y/0YqYytoJDKGSowcY4ZFKGyhqH&#10;YeEHQ7xr/OgwshxbWY945HDXy0SptXTYEX+wOJh7a6rP8uAY4+1Zue13Y9/dEzahtLtp+/Ch9fnZ&#10;fHcLIpo5/pnhF59voGCmvT9QHUTPOl1dsVXD9TrhUuxIkyVP9hpulmoFssjl/w7FDwAAAP//AwBQ&#10;SwECLQAUAAYACAAAACEAtoM4kv4AAADhAQAAEwAAAAAAAAAAAAAAAAAAAAAAW0NvbnRlbnRfVHlw&#10;ZXNdLnhtbFBLAQItABQABgAIAAAAIQA4/SH/1gAAAJQBAAALAAAAAAAAAAAAAAAAAC8BAABfcmVs&#10;cy8ucmVsc1BLAQItABQABgAIAAAAIQAeQDseYgIAADUFAAAOAAAAAAAAAAAAAAAAAC4CAABkcnMv&#10;ZTJvRG9jLnhtbFBLAQItABQABgAIAAAAIQCrk+/U4AAAAAsBAAAPAAAAAAAAAAAAAAAAALwEAABk&#10;cnMvZG93bnJldi54bWxQSwUGAAAAAAQABADzAAAAyQUAAAAA&#10;" filled="f" stroked="f" strokeweight=".5pt">
                    <v:textbox style="mso-fit-shape-to-text:t" inset="0,0,0,0">
                      <w:txbxContent>
                        <w:p w14:paraId="479B43B8" w14:textId="3586086B" w:rsidR="008B2D60" w:rsidRDefault="00405108" w:rsidP="00FE5908">
                          <w:pPr>
                            <w:pStyle w:val="NoSpacing"/>
                            <w:jc w:val="center"/>
                            <w:rPr>
                              <w:rFonts w:asciiTheme="majorHAnsi" w:eastAsiaTheme="majorEastAsia" w:hAnsiTheme="majorHAnsi" w:cstheme="majorBidi"/>
                              <w:color w:val="103A8F" w:themeColor="text1" w:themeTint="D9"/>
                              <w:sz w:val="72"/>
                            </w:rPr>
                          </w:pPr>
                          <w:r w:rsidRPr="00405108">
                            <w:rPr>
                              <w:rFonts w:asciiTheme="majorHAnsi" w:eastAsiaTheme="majorEastAsia" w:hAnsiTheme="majorHAnsi" w:cstheme="majorBidi"/>
                              <w:color w:val="103A8F" w:themeColor="text1" w:themeTint="D9"/>
                              <w:sz w:val="56"/>
                              <w:szCs w:val="56"/>
                            </w:rPr>
                            <w:t>Five</w:t>
                          </w:r>
                          <w:r w:rsidR="001C0242" w:rsidRPr="00405108">
                            <w:rPr>
                              <w:rFonts w:asciiTheme="majorHAnsi" w:eastAsiaTheme="majorEastAsia" w:hAnsiTheme="majorHAnsi" w:cstheme="majorBidi"/>
                              <w:color w:val="103A8F" w:themeColor="text1" w:themeTint="D9"/>
                              <w:sz w:val="56"/>
                              <w:szCs w:val="56"/>
                            </w:rPr>
                            <w:t>-Year Action Plan</w:t>
                          </w:r>
                        </w:p>
                        <w:p w14:paraId="2A81C0B0" w14:textId="1E9DA753" w:rsidR="008B2D60" w:rsidRDefault="008D5AC7" w:rsidP="00FE5908">
                          <w:pPr>
                            <w:spacing w:before="120"/>
                            <w:jc w:val="center"/>
                            <w:rPr>
                              <w:color w:val="144AB4" w:themeColor="text1" w:themeTint="BF"/>
                              <w:sz w:val="36"/>
                              <w:szCs w:val="36"/>
                            </w:rPr>
                          </w:pPr>
                          <w:r>
                            <w:rPr>
                              <w:color w:val="144AB4" w:themeColor="text1" w:themeTint="BF"/>
                              <w:sz w:val="36"/>
                              <w:szCs w:val="36"/>
                            </w:rPr>
                            <w:t>Sample Crosswalk</w:t>
                          </w:r>
                        </w:p>
                      </w:txbxContent>
                    </v:textbox>
                    <w10:wrap anchorx="margin" anchory="margin"/>
                  </v:shape>
                </w:pict>
              </mc:Fallback>
            </mc:AlternateContent>
          </w:r>
        </w:p>
        <w:p w14:paraId="562966F7" w14:textId="77777777" w:rsidR="00444BE2" w:rsidRDefault="00444BE2" w:rsidP="00D96E0D">
          <w:pPr>
            <w:rPr>
              <w:b/>
              <w:bCs/>
            </w:rPr>
          </w:pPr>
        </w:p>
        <w:p w14:paraId="359D7D89" w14:textId="77777777" w:rsidR="00444BE2" w:rsidRDefault="00444BE2" w:rsidP="00D96E0D">
          <w:pPr>
            <w:rPr>
              <w:b/>
              <w:bCs/>
            </w:rPr>
          </w:pPr>
        </w:p>
        <w:p w14:paraId="0CEDC516" w14:textId="77777777" w:rsidR="00444BE2" w:rsidRDefault="00444BE2" w:rsidP="00D96E0D">
          <w:pPr>
            <w:rPr>
              <w:b/>
              <w:bCs/>
            </w:rPr>
          </w:pPr>
        </w:p>
        <w:p w14:paraId="7DB50892" w14:textId="77777777" w:rsidR="00444BE2" w:rsidRDefault="00444BE2" w:rsidP="00D96E0D">
          <w:pPr>
            <w:rPr>
              <w:b/>
              <w:bCs/>
            </w:rPr>
          </w:pPr>
        </w:p>
        <w:p w14:paraId="750DEE75" w14:textId="77777777" w:rsidR="00444BE2" w:rsidRDefault="00444BE2" w:rsidP="00D96E0D">
          <w:pPr>
            <w:rPr>
              <w:b/>
              <w:bCs/>
            </w:rPr>
          </w:pPr>
        </w:p>
        <w:p w14:paraId="40D00F05" w14:textId="77777777" w:rsidR="00444BE2" w:rsidRDefault="00444BE2" w:rsidP="00D96E0D">
          <w:pPr>
            <w:rPr>
              <w:b/>
              <w:bCs/>
            </w:rPr>
          </w:pPr>
        </w:p>
        <w:p w14:paraId="2343FA51" w14:textId="77777777" w:rsidR="00444BE2" w:rsidRDefault="00444BE2" w:rsidP="00D96E0D">
          <w:pPr>
            <w:rPr>
              <w:b/>
              <w:bCs/>
            </w:rPr>
          </w:pPr>
        </w:p>
        <w:p w14:paraId="0CBEAB7E" w14:textId="77777777" w:rsidR="00444BE2" w:rsidRDefault="00444BE2" w:rsidP="00D96E0D">
          <w:pPr>
            <w:rPr>
              <w:b/>
              <w:bCs/>
            </w:rPr>
          </w:pPr>
        </w:p>
        <w:p w14:paraId="02AEEC41" w14:textId="77777777" w:rsidR="00444BE2" w:rsidRDefault="00444BE2" w:rsidP="00D96E0D">
          <w:pPr>
            <w:rPr>
              <w:b/>
              <w:bCs/>
            </w:rPr>
          </w:pPr>
        </w:p>
        <w:p w14:paraId="18D14529" w14:textId="77777777" w:rsidR="00444BE2" w:rsidRDefault="00444BE2" w:rsidP="00D96E0D">
          <w:pPr>
            <w:rPr>
              <w:b/>
              <w:bCs/>
            </w:rPr>
          </w:pPr>
        </w:p>
        <w:p w14:paraId="72197B74" w14:textId="2DFCF421" w:rsidR="00A402C4" w:rsidRPr="008D5AC7" w:rsidRDefault="00FE755A" w:rsidP="008D5AC7">
          <w:pPr>
            <w:rPr>
              <w:b/>
              <w:bCs/>
            </w:rPr>
          </w:pPr>
        </w:p>
      </w:sdtContent>
    </w:sdt>
    <w:p w14:paraId="1D42BA48" w14:textId="7BECDA50" w:rsidR="005B4A4F" w:rsidRPr="008D5AC7" w:rsidRDefault="009D196B" w:rsidP="008D5AC7">
      <w:pPr>
        <w:pStyle w:val="Title"/>
      </w:pPr>
      <w:r w:rsidRPr="00830B28">
        <w:lastRenderedPageBreak/>
        <w:t>Internet for All</w:t>
      </w:r>
    </w:p>
    <w:p w14:paraId="0F70BAFF" w14:textId="261D38C5" w:rsidR="00DD633E" w:rsidRDefault="00DD633E" w:rsidP="00854407">
      <w:pPr>
        <w:pStyle w:val="Heading1"/>
        <w:numPr>
          <w:ilvl w:val="0"/>
          <w:numId w:val="0"/>
        </w:numPr>
        <w:spacing w:after="240"/>
      </w:pPr>
      <w:bookmarkStart w:id="0" w:name="_Sample_Crosswalk_of"/>
      <w:bookmarkStart w:id="1" w:name="_Toc109293584"/>
      <w:bookmarkEnd w:id="0"/>
      <w:r>
        <w:t xml:space="preserve">Sample Crosswalk of </w:t>
      </w:r>
      <w:r w:rsidR="009866BE">
        <w:t>Five</w:t>
      </w:r>
      <w:r>
        <w:t>-Year Action Plans and NOF</w:t>
      </w:r>
      <w:bookmarkEnd w:id="1"/>
      <w:r w:rsidR="00854407">
        <w:t>O Requirements</w:t>
      </w:r>
    </w:p>
    <w:tbl>
      <w:tblPr>
        <w:tblStyle w:val="TableGrid"/>
        <w:tblpPr w:leftFromText="187" w:rightFromText="187" w:bottomFromText="115" w:vertAnchor="text" w:tblpY="1"/>
        <w:tblOverlap w:val="never"/>
        <w:tblW w:w="0" w:type="auto"/>
        <w:tblLook w:val="04A0" w:firstRow="1" w:lastRow="0" w:firstColumn="1" w:lastColumn="0" w:noHBand="0" w:noVBand="1"/>
      </w:tblPr>
      <w:tblGrid>
        <w:gridCol w:w="9350"/>
      </w:tblGrid>
      <w:tr w:rsidR="005B4A4F" w:rsidRPr="002C737D" w14:paraId="3ED9AE09" w14:textId="77777777" w:rsidTr="001468DB">
        <w:tc>
          <w:tcPr>
            <w:tcW w:w="9350" w:type="dxa"/>
            <w:shd w:val="clear" w:color="auto" w:fill="F2F2F2" w:themeFill="background1" w:themeFillShade="F2"/>
          </w:tcPr>
          <w:p w14:paraId="6F61FF0F" w14:textId="4012930E" w:rsidR="005B4A4F" w:rsidRPr="002C737D" w:rsidRDefault="005B4A4F" w:rsidP="001468DB">
            <w:pPr>
              <w:rPr>
                <w:rFonts w:cs="Arial"/>
                <w:b/>
                <w:bCs/>
              </w:rPr>
            </w:pPr>
            <w:r w:rsidRPr="002C737D">
              <w:rPr>
                <w:rFonts w:cs="Arial"/>
                <w:b/>
                <w:bCs/>
              </w:rPr>
              <w:t xml:space="preserve">Relevant Instructions from the NOFO, </w:t>
            </w:r>
            <w:r w:rsidR="004B293A" w:rsidRPr="002D7B8A">
              <w:rPr>
                <w:b/>
                <w:bCs/>
              </w:rPr>
              <w:t>Section IV.B.3.b</w:t>
            </w:r>
            <w:r w:rsidRPr="002C737D">
              <w:rPr>
                <w:rFonts w:cs="Arial"/>
                <w:b/>
                <w:bCs/>
              </w:rPr>
              <w:t>:</w:t>
            </w:r>
          </w:p>
          <w:p w14:paraId="1D82D2B2" w14:textId="77777777" w:rsidR="005B4A4F" w:rsidRPr="002C737D" w:rsidRDefault="005B4A4F" w:rsidP="001468DB">
            <w:pPr>
              <w:pStyle w:val="ListParagraph"/>
              <w:numPr>
                <w:ilvl w:val="0"/>
                <w:numId w:val="2"/>
              </w:numPr>
              <w:rPr>
                <w:rFonts w:ascii="Georgia" w:hAnsi="Georgia" w:cs="Arial"/>
              </w:rPr>
            </w:pPr>
            <w:r w:rsidRPr="002C737D">
              <w:rPr>
                <w:rFonts w:ascii="Georgia" w:hAnsi="Georgia" w:cs="Arial"/>
              </w:rPr>
              <w:t xml:space="preserve">The Assistant Secretary will publish at www.grants.ntia.gov an online template for submission of the Five-Year Action Plan. Use of this template is optional. To the extent an Eligible Entity has an existing plan that meets the requirements set forth above and has been completed in the last 12 months from the date of receipt of Initial Planning Funds, it may submit that plan as its Five-Year Action Plan. If an Eligible Entity has an existing plan that meets the requirements set forth above in part, it may submit that plan as part of the Five-Year Action Plan, along with supplemental materials sufficient to fulfill </w:t>
            </w:r>
            <w:proofErr w:type="gramStart"/>
            <w:r w:rsidRPr="002C737D">
              <w:rPr>
                <w:rFonts w:ascii="Georgia" w:hAnsi="Georgia" w:cs="Arial"/>
              </w:rPr>
              <w:t>all of</w:t>
            </w:r>
            <w:proofErr w:type="gramEnd"/>
            <w:r w:rsidRPr="002C737D">
              <w:rPr>
                <w:rFonts w:ascii="Georgia" w:hAnsi="Georgia" w:cs="Arial"/>
              </w:rPr>
              <w:t xml:space="preserve"> the requirements set forth above. However, </w:t>
            </w:r>
            <w:proofErr w:type="gramStart"/>
            <w:r w:rsidRPr="002C737D">
              <w:rPr>
                <w:rFonts w:ascii="Georgia" w:hAnsi="Georgia" w:cs="Arial"/>
              </w:rPr>
              <w:t>with regard to</w:t>
            </w:r>
            <w:proofErr w:type="gramEnd"/>
            <w:r w:rsidRPr="002C737D">
              <w:rPr>
                <w:rFonts w:ascii="Georgia" w:hAnsi="Georgia" w:cs="Arial"/>
              </w:rPr>
              <w:t xml:space="preserve"> the statements above, please note that an Eligible Entity may not use BEAD funds to pay for previously incurred costs (subject to limited exceptions described in Section IV.B.2 of this NOFO). If an Eligible Entity does not utilize the online template published by NTIA, the Eligible Entity must also provide an index, crosswalk, or similar document to allow the reader to </w:t>
            </w:r>
            <w:proofErr w:type="gramStart"/>
            <w:r w:rsidRPr="002C737D">
              <w:rPr>
                <w:rFonts w:ascii="Georgia" w:hAnsi="Georgia" w:cs="Arial"/>
              </w:rPr>
              <w:t>quickly and efficiently locate relevant content</w:t>
            </w:r>
            <w:proofErr w:type="gramEnd"/>
            <w:r w:rsidRPr="002C737D">
              <w:rPr>
                <w:rFonts w:ascii="Georgia" w:hAnsi="Georgia" w:cs="Arial"/>
              </w:rPr>
              <w:t>.</w:t>
            </w:r>
          </w:p>
        </w:tc>
      </w:tr>
    </w:tbl>
    <w:p w14:paraId="1E3A820E" w14:textId="4959A3FC" w:rsidR="005B4A4F" w:rsidRDefault="005B4A4F" w:rsidP="002C737D">
      <w:pPr>
        <w:pStyle w:val="5YearActionPlanBody"/>
      </w:pPr>
      <w:r w:rsidRPr="005B4A4F">
        <w:t xml:space="preserve">Eligible Entities may utilize the sample crosswalk below to reflect alignment between their existing </w:t>
      </w:r>
      <w:r w:rsidR="00983E03">
        <w:t>broadband plans</w:t>
      </w:r>
      <w:r w:rsidRPr="005B4A4F">
        <w:t xml:space="preserve"> and the NOFO requirements.</w:t>
      </w:r>
    </w:p>
    <w:tbl>
      <w:tblPr>
        <w:tblStyle w:val="TableGrid"/>
        <w:tblW w:w="9348" w:type="dxa"/>
        <w:tblCellMar>
          <w:top w:w="72" w:type="dxa"/>
          <w:bottom w:w="72" w:type="dxa"/>
        </w:tblCellMar>
        <w:tblLook w:val="04A0" w:firstRow="1" w:lastRow="0" w:firstColumn="1" w:lastColumn="0" w:noHBand="0" w:noVBand="1"/>
      </w:tblPr>
      <w:tblGrid>
        <w:gridCol w:w="570"/>
        <w:gridCol w:w="5668"/>
        <w:gridCol w:w="3110"/>
      </w:tblGrid>
      <w:tr w:rsidR="005B4A4F" w:rsidRPr="005B4A4F" w14:paraId="5FABEDC7" w14:textId="77777777" w:rsidTr="001468DB">
        <w:tc>
          <w:tcPr>
            <w:tcW w:w="570" w:type="dxa"/>
            <w:shd w:val="clear" w:color="auto" w:fill="0A2458" w:themeFill="accent2"/>
            <w:vAlign w:val="center"/>
          </w:tcPr>
          <w:p w14:paraId="1A74D8D0" w14:textId="3D95CD62" w:rsidR="005B4A4F" w:rsidRPr="005B4A4F" w:rsidRDefault="005B4A4F" w:rsidP="003212E2">
            <w:pPr>
              <w:pStyle w:val="NoSpacing"/>
              <w:rPr>
                <w:rFonts w:asciiTheme="majorHAnsi" w:hAnsiTheme="majorHAnsi" w:cstheme="majorHAnsi"/>
              </w:rPr>
            </w:pPr>
            <w:r w:rsidRPr="005B4A4F">
              <w:rPr>
                <w:rFonts w:asciiTheme="majorHAnsi" w:hAnsiTheme="majorHAnsi" w:cstheme="majorHAnsi"/>
                <w:b/>
                <w:bCs/>
              </w:rPr>
              <w:t>#</w:t>
            </w:r>
          </w:p>
        </w:tc>
        <w:tc>
          <w:tcPr>
            <w:tcW w:w="5668" w:type="dxa"/>
            <w:shd w:val="clear" w:color="auto" w:fill="0A2458" w:themeFill="accent2"/>
            <w:vAlign w:val="center"/>
          </w:tcPr>
          <w:p w14:paraId="0FAE5B2A" w14:textId="36F4EC90" w:rsidR="005B4A4F" w:rsidRPr="005B4A4F" w:rsidRDefault="005B4A4F" w:rsidP="005B4A4F">
            <w:pPr>
              <w:pStyle w:val="NoSpacing"/>
              <w:rPr>
                <w:rFonts w:asciiTheme="majorHAnsi" w:hAnsiTheme="majorHAnsi" w:cstheme="majorHAnsi"/>
              </w:rPr>
            </w:pPr>
            <w:r w:rsidRPr="005B4A4F">
              <w:rPr>
                <w:rFonts w:asciiTheme="majorHAnsi" w:hAnsiTheme="majorHAnsi" w:cstheme="majorHAnsi"/>
                <w:b/>
                <w:bCs/>
              </w:rPr>
              <w:t>NOFO Requirement</w:t>
            </w:r>
          </w:p>
        </w:tc>
        <w:tc>
          <w:tcPr>
            <w:tcW w:w="3110" w:type="dxa"/>
            <w:shd w:val="clear" w:color="auto" w:fill="0A2458" w:themeFill="accent2"/>
          </w:tcPr>
          <w:p w14:paraId="55C93EF9" w14:textId="77777777" w:rsidR="003212E2" w:rsidRDefault="005B4A4F" w:rsidP="005B4A4F">
            <w:pPr>
              <w:pStyle w:val="NoSpacing"/>
              <w:rPr>
                <w:rFonts w:asciiTheme="majorHAnsi" w:hAnsiTheme="majorHAnsi" w:cstheme="majorHAnsi"/>
                <w:b/>
                <w:bCs/>
              </w:rPr>
            </w:pPr>
            <w:r>
              <w:rPr>
                <w:rFonts w:asciiTheme="majorHAnsi" w:hAnsiTheme="majorHAnsi" w:cstheme="majorHAnsi"/>
                <w:b/>
                <w:bCs/>
              </w:rPr>
              <w:t xml:space="preserve">Eligible Entity Plan – Reference Location </w:t>
            </w:r>
          </w:p>
          <w:p w14:paraId="5422AC24" w14:textId="5CCA3E6A" w:rsidR="005B4A4F" w:rsidRPr="003212E2" w:rsidRDefault="005B4A4F" w:rsidP="005B4A4F">
            <w:pPr>
              <w:pStyle w:val="NoSpacing"/>
              <w:rPr>
                <w:rFonts w:asciiTheme="majorHAnsi" w:hAnsiTheme="majorHAnsi" w:cstheme="majorHAnsi"/>
              </w:rPr>
            </w:pPr>
            <w:r w:rsidRPr="003212E2">
              <w:rPr>
                <w:rFonts w:asciiTheme="majorHAnsi" w:hAnsiTheme="majorHAnsi" w:cstheme="majorHAnsi"/>
              </w:rPr>
              <w:t>(i.e., page number)</w:t>
            </w:r>
          </w:p>
        </w:tc>
      </w:tr>
      <w:tr w:rsidR="005B4A4F" w:rsidRPr="005B4A4F" w14:paraId="549A082D" w14:textId="77777777" w:rsidTr="001468DB">
        <w:tc>
          <w:tcPr>
            <w:tcW w:w="570" w:type="dxa"/>
            <w:vAlign w:val="center"/>
          </w:tcPr>
          <w:p w14:paraId="2F9005B7" w14:textId="6D24207C" w:rsidR="005B4A4F" w:rsidRPr="005B4A4F" w:rsidRDefault="005B4A4F" w:rsidP="003212E2">
            <w:pPr>
              <w:pStyle w:val="NoSpacing"/>
              <w:rPr>
                <w:rFonts w:asciiTheme="majorHAnsi" w:hAnsiTheme="majorHAnsi" w:cstheme="majorHAnsi"/>
              </w:rPr>
            </w:pPr>
            <w:r w:rsidRPr="005B4A4F">
              <w:rPr>
                <w:rFonts w:asciiTheme="majorHAnsi" w:eastAsia="Times New Roman" w:hAnsiTheme="majorHAnsi" w:cstheme="majorHAnsi"/>
                <w:b/>
                <w:bCs/>
                <w:color w:val="000000"/>
              </w:rPr>
              <w:t>1</w:t>
            </w:r>
          </w:p>
        </w:tc>
        <w:tc>
          <w:tcPr>
            <w:tcW w:w="5668" w:type="dxa"/>
          </w:tcPr>
          <w:p w14:paraId="4337F9F3" w14:textId="1DFF1C86" w:rsidR="005B4A4F" w:rsidRPr="005B4A4F" w:rsidRDefault="005B4A4F" w:rsidP="005B4A4F">
            <w:pPr>
              <w:pStyle w:val="NoSpacing"/>
              <w:rPr>
                <w:rFonts w:asciiTheme="majorHAnsi" w:hAnsiTheme="majorHAnsi" w:cstheme="majorHAnsi"/>
              </w:rPr>
            </w:pPr>
            <w:r w:rsidRPr="005B4A4F">
              <w:rPr>
                <w:rFonts w:asciiTheme="majorHAnsi" w:eastAsia="Times New Roman" w:hAnsiTheme="majorHAnsi" w:cstheme="majorHAnsi"/>
                <w:color w:val="000000"/>
              </w:rPr>
              <w:t>Provide details of the existing broadband program or office within the Eligible Entity, including any activities that the program or office currently conducts, any previous entity-wide plans or goals for availability of broadband, and any prior experience awarding broadband deployment grants.</w:t>
            </w:r>
          </w:p>
        </w:tc>
        <w:tc>
          <w:tcPr>
            <w:tcW w:w="3110" w:type="dxa"/>
          </w:tcPr>
          <w:p w14:paraId="61CDDDDB" w14:textId="2EEC0531" w:rsidR="005B4A4F" w:rsidRPr="005B4A4F" w:rsidRDefault="005B4A4F" w:rsidP="005B4A4F">
            <w:pPr>
              <w:pStyle w:val="NoSpacing"/>
              <w:rPr>
                <w:rFonts w:asciiTheme="majorHAnsi" w:hAnsiTheme="majorHAnsi" w:cstheme="majorHAnsi"/>
              </w:rPr>
            </w:pPr>
          </w:p>
        </w:tc>
      </w:tr>
      <w:tr w:rsidR="005B4A4F" w:rsidRPr="005B4A4F" w14:paraId="2B74604D" w14:textId="77777777" w:rsidTr="001468DB">
        <w:tc>
          <w:tcPr>
            <w:tcW w:w="570" w:type="dxa"/>
            <w:vAlign w:val="center"/>
          </w:tcPr>
          <w:p w14:paraId="2A72411E" w14:textId="5EF614AC" w:rsidR="005B4A4F" w:rsidRPr="005B4A4F" w:rsidRDefault="005B4A4F" w:rsidP="003212E2">
            <w:pPr>
              <w:pStyle w:val="NoSpacing"/>
              <w:rPr>
                <w:rFonts w:asciiTheme="majorHAnsi" w:hAnsiTheme="majorHAnsi" w:cstheme="majorHAnsi"/>
              </w:rPr>
            </w:pPr>
            <w:r w:rsidRPr="005B4A4F">
              <w:rPr>
                <w:rFonts w:asciiTheme="majorHAnsi" w:eastAsia="Times New Roman" w:hAnsiTheme="majorHAnsi" w:cstheme="majorHAnsi"/>
                <w:b/>
                <w:bCs/>
                <w:color w:val="000000"/>
              </w:rPr>
              <w:t>2</w:t>
            </w:r>
          </w:p>
        </w:tc>
        <w:tc>
          <w:tcPr>
            <w:tcW w:w="5668" w:type="dxa"/>
          </w:tcPr>
          <w:p w14:paraId="7C38F0B7" w14:textId="2183FC14" w:rsidR="005B4A4F" w:rsidRPr="005B4A4F" w:rsidRDefault="005B4A4F" w:rsidP="005B4A4F">
            <w:pPr>
              <w:pStyle w:val="NoSpacing"/>
              <w:rPr>
                <w:rFonts w:asciiTheme="majorHAnsi" w:hAnsiTheme="majorHAnsi" w:cstheme="majorHAnsi"/>
              </w:rPr>
            </w:pPr>
            <w:r w:rsidRPr="005B4A4F">
              <w:rPr>
                <w:rFonts w:asciiTheme="majorHAnsi" w:eastAsia="Times New Roman" w:hAnsiTheme="majorHAnsi" w:cstheme="majorHAnsi"/>
                <w:color w:val="000000"/>
              </w:rPr>
              <w:t>Identify the funding that the Eligible Entity currently has available for broadband deployment and other broadband-related activities, including data collection and local planning, and the sources of that funding, including whether the funds are from the Eligible Entity or from the federal government.</w:t>
            </w:r>
          </w:p>
        </w:tc>
        <w:tc>
          <w:tcPr>
            <w:tcW w:w="3110" w:type="dxa"/>
          </w:tcPr>
          <w:p w14:paraId="34388D60" w14:textId="557CA928" w:rsidR="005B4A4F" w:rsidRPr="005B4A4F" w:rsidRDefault="005B4A4F" w:rsidP="005B4A4F">
            <w:pPr>
              <w:pStyle w:val="NoSpacing"/>
              <w:rPr>
                <w:rFonts w:asciiTheme="majorHAnsi" w:hAnsiTheme="majorHAnsi" w:cstheme="majorHAnsi"/>
              </w:rPr>
            </w:pPr>
          </w:p>
        </w:tc>
      </w:tr>
      <w:tr w:rsidR="005B4A4F" w:rsidRPr="005B4A4F" w14:paraId="7ED58B61" w14:textId="77777777" w:rsidTr="001468DB">
        <w:tc>
          <w:tcPr>
            <w:tcW w:w="570" w:type="dxa"/>
            <w:vAlign w:val="center"/>
          </w:tcPr>
          <w:p w14:paraId="188F50AC" w14:textId="5F6A4CD4" w:rsidR="005B4A4F" w:rsidRPr="005B4A4F" w:rsidRDefault="005B4A4F" w:rsidP="003212E2">
            <w:pPr>
              <w:pStyle w:val="NoSpacing"/>
              <w:rPr>
                <w:rFonts w:asciiTheme="majorHAnsi" w:hAnsiTheme="majorHAnsi" w:cstheme="majorHAnsi"/>
              </w:rPr>
            </w:pPr>
            <w:r w:rsidRPr="005B4A4F">
              <w:rPr>
                <w:rFonts w:asciiTheme="majorHAnsi" w:eastAsia="Times New Roman" w:hAnsiTheme="majorHAnsi" w:cstheme="majorHAnsi"/>
                <w:b/>
                <w:bCs/>
                <w:color w:val="000000"/>
              </w:rPr>
              <w:t>3</w:t>
            </w:r>
          </w:p>
        </w:tc>
        <w:tc>
          <w:tcPr>
            <w:tcW w:w="5668" w:type="dxa"/>
          </w:tcPr>
          <w:p w14:paraId="4D169294" w14:textId="0C123863" w:rsidR="005B4A4F" w:rsidRPr="005B4A4F" w:rsidRDefault="005B4A4F" w:rsidP="005B4A4F">
            <w:pPr>
              <w:pStyle w:val="NoSpacing"/>
              <w:rPr>
                <w:rFonts w:asciiTheme="majorHAnsi" w:hAnsiTheme="majorHAnsi" w:cstheme="majorHAnsi"/>
              </w:rPr>
            </w:pPr>
            <w:r w:rsidRPr="005B4A4F">
              <w:rPr>
                <w:rFonts w:asciiTheme="majorHAnsi" w:eastAsia="Times New Roman" w:hAnsiTheme="majorHAnsi" w:cstheme="majorHAnsi"/>
                <w:color w:val="000000"/>
              </w:rPr>
              <w:t>Identify existing efforts funded by the federal government, including the Universal Service Fund, or an Eligible Entity to deploy broadband and close the digital divide.</w:t>
            </w:r>
          </w:p>
        </w:tc>
        <w:tc>
          <w:tcPr>
            <w:tcW w:w="3110" w:type="dxa"/>
          </w:tcPr>
          <w:p w14:paraId="2A9F36C7" w14:textId="2F778E00" w:rsidR="005B4A4F" w:rsidRPr="005B4A4F" w:rsidRDefault="005B4A4F" w:rsidP="005B4A4F">
            <w:pPr>
              <w:pStyle w:val="NoSpacing"/>
              <w:rPr>
                <w:rFonts w:asciiTheme="majorHAnsi" w:hAnsiTheme="majorHAnsi" w:cstheme="majorHAnsi"/>
              </w:rPr>
            </w:pPr>
          </w:p>
        </w:tc>
      </w:tr>
      <w:tr w:rsidR="005B4A4F" w:rsidRPr="005B4A4F" w14:paraId="208CCEBE" w14:textId="77777777" w:rsidTr="001468DB">
        <w:tc>
          <w:tcPr>
            <w:tcW w:w="570" w:type="dxa"/>
            <w:vAlign w:val="center"/>
          </w:tcPr>
          <w:p w14:paraId="468D0E73" w14:textId="3209D980" w:rsidR="005B4A4F" w:rsidRPr="005B4A4F" w:rsidRDefault="005B4A4F" w:rsidP="003212E2">
            <w:pPr>
              <w:pStyle w:val="NoSpacing"/>
              <w:rPr>
                <w:rFonts w:asciiTheme="majorHAnsi" w:hAnsiTheme="majorHAnsi" w:cstheme="majorHAnsi"/>
              </w:rPr>
            </w:pPr>
            <w:r w:rsidRPr="005B4A4F">
              <w:rPr>
                <w:rFonts w:asciiTheme="majorHAnsi" w:eastAsia="Times New Roman" w:hAnsiTheme="majorHAnsi" w:cstheme="majorHAnsi"/>
                <w:b/>
                <w:bCs/>
                <w:color w:val="000000"/>
              </w:rPr>
              <w:t>4</w:t>
            </w:r>
          </w:p>
        </w:tc>
        <w:tc>
          <w:tcPr>
            <w:tcW w:w="5668" w:type="dxa"/>
          </w:tcPr>
          <w:p w14:paraId="2C7024B9" w14:textId="3EE9CB6E" w:rsidR="005B4A4F" w:rsidRPr="005B4A4F" w:rsidRDefault="005B4A4F" w:rsidP="005B4A4F">
            <w:pPr>
              <w:pStyle w:val="NoSpacing"/>
              <w:rPr>
                <w:rFonts w:asciiTheme="majorHAnsi" w:hAnsiTheme="majorHAnsi" w:cstheme="majorHAnsi"/>
              </w:rPr>
            </w:pPr>
            <w:r w:rsidRPr="005B4A4F">
              <w:rPr>
                <w:rFonts w:asciiTheme="majorHAnsi" w:eastAsia="Times New Roman" w:hAnsiTheme="majorHAnsi" w:cstheme="majorHAnsi"/>
                <w:color w:val="000000"/>
              </w:rPr>
              <w:t xml:space="preserve">Identify the current full-time and part-time employees of the Eligible Entity who will assist in implementing and administering the BEAD Program and the duties assigned to those employees, as well as any existing </w:t>
            </w:r>
            <w:r w:rsidRPr="005B4A4F">
              <w:rPr>
                <w:rFonts w:asciiTheme="majorHAnsi" w:eastAsia="Times New Roman" w:hAnsiTheme="majorHAnsi" w:cstheme="majorHAnsi"/>
                <w:color w:val="000000"/>
              </w:rPr>
              <w:lastRenderedPageBreak/>
              <w:t>contracted support, and any planned expansion of employees or contractors.</w:t>
            </w:r>
          </w:p>
        </w:tc>
        <w:tc>
          <w:tcPr>
            <w:tcW w:w="3110" w:type="dxa"/>
          </w:tcPr>
          <w:p w14:paraId="6150F94E" w14:textId="7602052A" w:rsidR="005B4A4F" w:rsidRPr="005B4A4F" w:rsidRDefault="005B4A4F" w:rsidP="005B4A4F">
            <w:pPr>
              <w:pStyle w:val="NoSpacing"/>
              <w:rPr>
                <w:rFonts w:asciiTheme="majorHAnsi" w:hAnsiTheme="majorHAnsi" w:cstheme="majorHAnsi"/>
              </w:rPr>
            </w:pPr>
          </w:p>
        </w:tc>
      </w:tr>
      <w:tr w:rsidR="005B4A4F" w:rsidRPr="005B4A4F" w14:paraId="69670B5C" w14:textId="77777777" w:rsidTr="001468DB">
        <w:tc>
          <w:tcPr>
            <w:tcW w:w="570" w:type="dxa"/>
            <w:vAlign w:val="center"/>
          </w:tcPr>
          <w:p w14:paraId="09AE63FE" w14:textId="2A2E2330" w:rsidR="005B4A4F" w:rsidRPr="005B4A4F" w:rsidRDefault="005B4A4F" w:rsidP="003212E2">
            <w:pPr>
              <w:pStyle w:val="NoSpacing"/>
              <w:rPr>
                <w:rFonts w:asciiTheme="majorHAnsi" w:hAnsiTheme="majorHAnsi" w:cstheme="majorHAnsi"/>
              </w:rPr>
            </w:pPr>
            <w:r w:rsidRPr="005B4A4F">
              <w:rPr>
                <w:rFonts w:asciiTheme="majorHAnsi" w:eastAsia="Times New Roman" w:hAnsiTheme="majorHAnsi" w:cstheme="majorHAnsi"/>
                <w:b/>
                <w:bCs/>
                <w:color w:val="000000"/>
              </w:rPr>
              <w:t>5</w:t>
            </w:r>
          </w:p>
        </w:tc>
        <w:tc>
          <w:tcPr>
            <w:tcW w:w="5668" w:type="dxa"/>
          </w:tcPr>
          <w:p w14:paraId="023EB309" w14:textId="4708B550" w:rsidR="005B4A4F" w:rsidRPr="005B4A4F" w:rsidRDefault="005B4A4F" w:rsidP="005B4A4F">
            <w:pPr>
              <w:pStyle w:val="NoSpacing"/>
              <w:rPr>
                <w:rFonts w:asciiTheme="majorHAnsi" w:hAnsiTheme="majorHAnsi" w:cstheme="majorHAnsi"/>
              </w:rPr>
            </w:pPr>
            <w:r w:rsidRPr="005B4A4F">
              <w:rPr>
                <w:rFonts w:asciiTheme="majorHAnsi" w:eastAsia="Times New Roman" w:hAnsiTheme="majorHAnsi" w:cstheme="majorHAnsi"/>
                <w:color w:val="000000"/>
              </w:rPr>
              <w:t>Identify known or potential obstacles or barriers to the successful implementation of the BEAD Program and the Eligible Entity’s corresponding plans to address them.</w:t>
            </w:r>
          </w:p>
        </w:tc>
        <w:tc>
          <w:tcPr>
            <w:tcW w:w="3110" w:type="dxa"/>
          </w:tcPr>
          <w:p w14:paraId="54E4099E" w14:textId="653DA9F7" w:rsidR="005B4A4F" w:rsidRPr="005B4A4F" w:rsidRDefault="005B4A4F" w:rsidP="005B4A4F">
            <w:pPr>
              <w:pStyle w:val="NoSpacing"/>
              <w:rPr>
                <w:rFonts w:asciiTheme="majorHAnsi" w:hAnsiTheme="majorHAnsi" w:cstheme="majorHAnsi"/>
              </w:rPr>
            </w:pPr>
          </w:p>
        </w:tc>
      </w:tr>
      <w:tr w:rsidR="005B4A4F" w:rsidRPr="005B4A4F" w14:paraId="483B0D9A" w14:textId="77777777" w:rsidTr="001468DB">
        <w:tc>
          <w:tcPr>
            <w:tcW w:w="570" w:type="dxa"/>
            <w:vAlign w:val="center"/>
          </w:tcPr>
          <w:p w14:paraId="1FE052E4" w14:textId="3420A5D7" w:rsidR="005B4A4F" w:rsidRPr="005B4A4F" w:rsidRDefault="005B4A4F" w:rsidP="003212E2">
            <w:pPr>
              <w:pStyle w:val="NoSpacing"/>
              <w:rPr>
                <w:rFonts w:asciiTheme="majorHAnsi" w:hAnsiTheme="majorHAnsi" w:cstheme="majorHAnsi"/>
              </w:rPr>
            </w:pPr>
            <w:r w:rsidRPr="005B4A4F">
              <w:rPr>
                <w:rFonts w:asciiTheme="majorHAnsi" w:eastAsia="Times New Roman" w:hAnsiTheme="majorHAnsi" w:cstheme="majorHAnsi"/>
                <w:b/>
                <w:bCs/>
                <w:color w:val="000000"/>
              </w:rPr>
              <w:t>6</w:t>
            </w:r>
          </w:p>
        </w:tc>
        <w:tc>
          <w:tcPr>
            <w:tcW w:w="5668" w:type="dxa"/>
          </w:tcPr>
          <w:p w14:paraId="7BD8B377" w14:textId="6386F289" w:rsidR="005B4A4F" w:rsidRPr="005B4A4F" w:rsidRDefault="005B4A4F" w:rsidP="005B4A4F">
            <w:pPr>
              <w:pStyle w:val="NoSpacing"/>
              <w:rPr>
                <w:rFonts w:asciiTheme="majorHAnsi" w:hAnsiTheme="majorHAnsi" w:cstheme="majorHAnsi"/>
              </w:rPr>
            </w:pPr>
            <w:r w:rsidRPr="005B4A4F">
              <w:rPr>
                <w:rFonts w:asciiTheme="majorHAnsi" w:eastAsia="Times New Roman" w:hAnsiTheme="majorHAnsi" w:cstheme="majorHAnsi"/>
                <w:color w:val="000000"/>
              </w:rPr>
              <w:t>Include an asset inventory that catalogues broadband adoption, affordability, equity, access, and deployment activities occurring within the Eligible Entity and identifies and provides details regarding any relevant partners, such as community-based organizations and CAIs that may inform broadband deployment and adoption planning.</w:t>
            </w:r>
          </w:p>
        </w:tc>
        <w:tc>
          <w:tcPr>
            <w:tcW w:w="3110" w:type="dxa"/>
          </w:tcPr>
          <w:p w14:paraId="312BC541" w14:textId="3A6716BE" w:rsidR="005B4A4F" w:rsidRPr="005B4A4F" w:rsidRDefault="005B4A4F" w:rsidP="005B4A4F">
            <w:pPr>
              <w:pStyle w:val="NoSpacing"/>
              <w:rPr>
                <w:rFonts w:asciiTheme="majorHAnsi" w:hAnsiTheme="majorHAnsi" w:cstheme="majorHAnsi"/>
              </w:rPr>
            </w:pPr>
          </w:p>
        </w:tc>
      </w:tr>
      <w:tr w:rsidR="005B4A4F" w:rsidRPr="005B4A4F" w14:paraId="23AF9CFE" w14:textId="77777777" w:rsidTr="001468DB">
        <w:tc>
          <w:tcPr>
            <w:tcW w:w="570" w:type="dxa"/>
            <w:vAlign w:val="center"/>
          </w:tcPr>
          <w:p w14:paraId="4E5FE9E6" w14:textId="4B134BE8" w:rsidR="005B4A4F" w:rsidRPr="005B4A4F" w:rsidRDefault="005B4A4F" w:rsidP="003212E2">
            <w:pPr>
              <w:pStyle w:val="NoSpacing"/>
              <w:rPr>
                <w:rFonts w:asciiTheme="majorHAnsi" w:hAnsiTheme="majorHAnsi" w:cstheme="majorHAnsi"/>
              </w:rPr>
            </w:pPr>
            <w:r w:rsidRPr="005B4A4F">
              <w:rPr>
                <w:rFonts w:asciiTheme="majorHAnsi" w:eastAsia="Times New Roman" w:hAnsiTheme="majorHAnsi" w:cstheme="majorHAnsi"/>
                <w:b/>
                <w:bCs/>
                <w:color w:val="000000"/>
              </w:rPr>
              <w:t>7</w:t>
            </w:r>
          </w:p>
        </w:tc>
        <w:tc>
          <w:tcPr>
            <w:tcW w:w="5668" w:type="dxa"/>
          </w:tcPr>
          <w:p w14:paraId="509D0335" w14:textId="3E53F0D4" w:rsidR="005B4A4F" w:rsidRPr="005B4A4F" w:rsidRDefault="005B4A4F" w:rsidP="005B4A4F">
            <w:pPr>
              <w:pStyle w:val="NoSpacing"/>
              <w:rPr>
                <w:rFonts w:asciiTheme="majorHAnsi" w:hAnsiTheme="majorHAnsi" w:cstheme="majorHAnsi"/>
              </w:rPr>
            </w:pPr>
            <w:r w:rsidRPr="005B4A4F">
              <w:rPr>
                <w:rFonts w:asciiTheme="majorHAnsi" w:eastAsia="Times New Roman" w:hAnsiTheme="majorHAnsi" w:cstheme="majorHAnsi"/>
                <w:color w:val="000000"/>
              </w:rPr>
              <w:t>Include a description of the Eligible Entity’s external engagement process, demonstrating collaboration with local, regional, and Tribal (as applicable) entities (governmental and non-governmental) and reflective of the local coordination requirements outlined herein, including outreach to underrepresented communities and unions and worker organizations. The engagement required must be undertaken both during the development of the Five-Year Action Plan itself and following submission of the plan, reflecting ongoing collaboration throughout the BEAD Program.</w:t>
            </w:r>
          </w:p>
        </w:tc>
        <w:tc>
          <w:tcPr>
            <w:tcW w:w="3110" w:type="dxa"/>
          </w:tcPr>
          <w:p w14:paraId="1C859DB8" w14:textId="4369D6BD" w:rsidR="005B4A4F" w:rsidRPr="005B4A4F" w:rsidRDefault="005B4A4F" w:rsidP="005B4A4F">
            <w:pPr>
              <w:pStyle w:val="NoSpacing"/>
              <w:rPr>
                <w:rFonts w:asciiTheme="majorHAnsi" w:hAnsiTheme="majorHAnsi" w:cstheme="majorHAnsi"/>
              </w:rPr>
            </w:pPr>
          </w:p>
        </w:tc>
      </w:tr>
      <w:tr w:rsidR="005B4A4F" w:rsidRPr="005B4A4F" w14:paraId="6FF22A83" w14:textId="77777777" w:rsidTr="001468DB">
        <w:tc>
          <w:tcPr>
            <w:tcW w:w="570" w:type="dxa"/>
            <w:vAlign w:val="center"/>
          </w:tcPr>
          <w:p w14:paraId="6D1938E5" w14:textId="3855E79D" w:rsidR="005B4A4F" w:rsidRPr="005B4A4F" w:rsidRDefault="005B4A4F" w:rsidP="003212E2">
            <w:pPr>
              <w:pStyle w:val="NoSpacing"/>
              <w:rPr>
                <w:rFonts w:asciiTheme="majorHAnsi" w:eastAsia="Times New Roman" w:hAnsiTheme="majorHAnsi" w:cstheme="majorHAnsi"/>
                <w:b/>
                <w:bCs/>
                <w:color w:val="000000"/>
              </w:rPr>
            </w:pPr>
            <w:r w:rsidRPr="005B4A4F">
              <w:rPr>
                <w:rFonts w:asciiTheme="majorHAnsi" w:eastAsia="Times New Roman" w:hAnsiTheme="majorHAnsi" w:cstheme="majorHAnsi"/>
                <w:b/>
                <w:bCs/>
                <w:color w:val="000000"/>
              </w:rPr>
              <w:t>8</w:t>
            </w:r>
          </w:p>
        </w:tc>
        <w:tc>
          <w:tcPr>
            <w:tcW w:w="5668" w:type="dxa"/>
          </w:tcPr>
          <w:p w14:paraId="7BA888B9" w14:textId="5B39F65F" w:rsidR="005B4A4F" w:rsidRPr="005B4A4F" w:rsidRDefault="005B4A4F" w:rsidP="005B4A4F">
            <w:pPr>
              <w:pStyle w:val="NoSpacing"/>
              <w:rPr>
                <w:rFonts w:asciiTheme="majorHAnsi" w:eastAsia="Times New Roman" w:hAnsiTheme="majorHAnsi" w:cstheme="majorBidi"/>
                <w:color w:val="000000"/>
              </w:rPr>
            </w:pPr>
            <w:r w:rsidRPr="7BC552DA">
              <w:rPr>
                <w:rFonts w:asciiTheme="majorHAnsi" w:eastAsia="Times New Roman" w:hAnsiTheme="majorHAnsi" w:cstheme="majorBidi"/>
                <w:color w:val="000000"/>
              </w:rPr>
              <w:t>Incorporate available federal, Eligible Entity, or local broadband availability and adoption data, including but not limited to Affordable Connectivity Program enrollment data. Other federal broadband data sources include the NTIA Internet Use Survey, the NTIA Indicators of Broadband Need Map, and the American Community Survey.</w:t>
            </w:r>
          </w:p>
        </w:tc>
        <w:tc>
          <w:tcPr>
            <w:tcW w:w="3110" w:type="dxa"/>
          </w:tcPr>
          <w:p w14:paraId="0B9211D4" w14:textId="77777777" w:rsidR="005B4A4F" w:rsidRPr="005B4A4F" w:rsidRDefault="005B4A4F" w:rsidP="005B4A4F">
            <w:pPr>
              <w:pStyle w:val="NoSpacing"/>
              <w:rPr>
                <w:rFonts w:asciiTheme="majorHAnsi" w:hAnsiTheme="majorHAnsi" w:cstheme="majorHAnsi"/>
              </w:rPr>
            </w:pPr>
          </w:p>
        </w:tc>
      </w:tr>
      <w:tr w:rsidR="005B4A4F" w:rsidRPr="005B4A4F" w14:paraId="36B5BC90" w14:textId="77777777" w:rsidTr="001468DB">
        <w:tc>
          <w:tcPr>
            <w:tcW w:w="570" w:type="dxa"/>
            <w:vAlign w:val="center"/>
          </w:tcPr>
          <w:p w14:paraId="4D135564" w14:textId="750FA8FD" w:rsidR="005B4A4F" w:rsidRPr="005B4A4F" w:rsidRDefault="005B4A4F" w:rsidP="003212E2">
            <w:pPr>
              <w:pStyle w:val="NoSpacing"/>
              <w:rPr>
                <w:rFonts w:asciiTheme="majorHAnsi" w:eastAsia="Times New Roman" w:hAnsiTheme="majorHAnsi" w:cstheme="majorHAnsi"/>
                <w:b/>
                <w:bCs/>
                <w:color w:val="000000"/>
              </w:rPr>
            </w:pPr>
            <w:r w:rsidRPr="005B4A4F">
              <w:rPr>
                <w:rFonts w:asciiTheme="majorHAnsi" w:eastAsia="Times New Roman" w:hAnsiTheme="majorHAnsi" w:cstheme="majorHAnsi"/>
                <w:b/>
                <w:bCs/>
                <w:color w:val="000000"/>
              </w:rPr>
              <w:t>9</w:t>
            </w:r>
          </w:p>
        </w:tc>
        <w:tc>
          <w:tcPr>
            <w:tcW w:w="5668" w:type="dxa"/>
          </w:tcPr>
          <w:p w14:paraId="79BFBA63" w14:textId="74D2F974" w:rsidR="005B4A4F" w:rsidRPr="005B4A4F" w:rsidRDefault="005B4A4F" w:rsidP="005B4A4F">
            <w:pPr>
              <w:pStyle w:val="NoSpacing"/>
              <w:rPr>
                <w:rFonts w:asciiTheme="majorHAnsi" w:eastAsia="Times New Roman" w:hAnsiTheme="majorHAnsi" w:cstheme="majorHAnsi"/>
                <w:color w:val="000000"/>
              </w:rPr>
            </w:pPr>
            <w:r w:rsidRPr="005B4A4F">
              <w:rPr>
                <w:rFonts w:asciiTheme="majorHAnsi" w:eastAsia="Times New Roman" w:hAnsiTheme="majorHAnsi" w:cstheme="majorHAnsi"/>
                <w:color w:val="000000"/>
              </w:rPr>
              <w:t>Identify local and regional broadband service needs and gaps within the Eligible Entity’s boundaries, including unserved or underserved locations and CAIs without gigabit service, and/or any plans to make these determinations where service availability is unclear.</w:t>
            </w:r>
          </w:p>
        </w:tc>
        <w:tc>
          <w:tcPr>
            <w:tcW w:w="3110" w:type="dxa"/>
          </w:tcPr>
          <w:p w14:paraId="4B5E58BB" w14:textId="77777777" w:rsidR="005B4A4F" w:rsidRPr="005B4A4F" w:rsidRDefault="005B4A4F" w:rsidP="005B4A4F">
            <w:pPr>
              <w:pStyle w:val="NoSpacing"/>
              <w:rPr>
                <w:rFonts w:asciiTheme="majorHAnsi" w:hAnsiTheme="majorHAnsi" w:cstheme="majorHAnsi"/>
              </w:rPr>
            </w:pPr>
          </w:p>
        </w:tc>
      </w:tr>
      <w:tr w:rsidR="005B4A4F" w:rsidRPr="005B4A4F" w14:paraId="18D8EF1E" w14:textId="77777777" w:rsidTr="001468DB">
        <w:tc>
          <w:tcPr>
            <w:tcW w:w="570" w:type="dxa"/>
            <w:vAlign w:val="center"/>
          </w:tcPr>
          <w:p w14:paraId="4B2DE67D" w14:textId="555A1F73" w:rsidR="005B4A4F" w:rsidRPr="005B4A4F" w:rsidRDefault="005B4A4F" w:rsidP="003212E2">
            <w:pPr>
              <w:pStyle w:val="NoSpacing"/>
              <w:rPr>
                <w:rFonts w:asciiTheme="majorHAnsi" w:eastAsia="Times New Roman" w:hAnsiTheme="majorHAnsi" w:cstheme="majorHAnsi"/>
                <w:b/>
                <w:bCs/>
                <w:color w:val="000000"/>
              </w:rPr>
            </w:pPr>
            <w:r w:rsidRPr="005B4A4F">
              <w:rPr>
                <w:rFonts w:asciiTheme="majorHAnsi" w:eastAsia="Times New Roman" w:hAnsiTheme="majorHAnsi" w:cstheme="majorHAnsi"/>
                <w:b/>
                <w:bCs/>
                <w:color w:val="000000"/>
              </w:rPr>
              <w:t>10</w:t>
            </w:r>
          </w:p>
        </w:tc>
        <w:tc>
          <w:tcPr>
            <w:tcW w:w="5668" w:type="dxa"/>
          </w:tcPr>
          <w:p w14:paraId="7D75588A" w14:textId="77777777" w:rsidR="005B4A4F" w:rsidRPr="005B4A4F" w:rsidRDefault="005B4A4F" w:rsidP="005B4A4F">
            <w:pPr>
              <w:rPr>
                <w:rFonts w:asciiTheme="majorHAnsi" w:eastAsia="Times New Roman" w:hAnsiTheme="majorHAnsi" w:cstheme="majorHAnsi"/>
                <w:color w:val="000000"/>
              </w:rPr>
            </w:pPr>
            <w:r w:rsidRPr="005B4A4F">
              <w:rPr>
                <w:rFonts w:asciiTheme="majorHAnsi" w:eastAsia="Times New Roman" w:hAnsiTheme="majorHAnsi" w:cstheme="majorHAnsi"/>
                <w:color w:val="000000"/>
              </w:rPr>
              <w:t>Provide a comprehensive, high-level plan for providing reliable, affordable, high-speed internet service throughout the Eligible Entity, including:</w:t>
            </w:r>
          </w:p>
          <w:p w14:paraId="2D2C996F" w14:textId="16F6C04B" w:rsidR="005B4A4F" w:rsidRPr="005B4A4F" w:rsidRDefault="005B4A4F" w:rsidP="7BC552DA">
            <w:pPr>
              <w:pStyle w:val="ListParagraph"/>
              <w:numPr>
                <w:ilvl w:val="0"/>
                <w:numId w:val="11"/>
              </w:numPr>
              <w:rPr>
                <w:rFonts w:asciiTheme="majorHAnsi" w:eastAsiaTheme="majorEastAsia" w:hAnsiTheme="majorHAnsi" w:cstheme="majorBidi"/>
                <w:color w:val="000000"/>
              </w:rPr>
            </w:pPr>
            <w:r w:rsidRPr="7BC552DA">
              <w:rPr>
                <w:rFonts w:asciiTheme="majorHAnsi" w:eastAsia="Times New Roman" w:hAnsiTheme="majorHAnsi" w:cstheme="majorBidi"/>
                <w:color w:val="000000"/>
              </w:rPr>
              <w:t>The estimated timeline and cost for universal service,</w:t>
            </w:r>
          </w:p>
          <w:p w14:paraId="19D29734" w14:textId="456525C3" w:rsidR="005B4A4F" w:rsidRPr="005B4A4F" w:rsidRDefault="005B4A4F" w:rsidP="005B4A4F">
            <w:pPr>
              <w:pStyle w:val="ListParagraph"/>
              <w:numPr>
                <w:ilvl w:val="0"/>
                <w:numId w:val="11"/>
              </w:numPr>
              <w:rPr>
                <w:color w:val="000000"/>
              </w:rPr>
            </w:pPr>
            <w:r w:rsidRPr="7BC552DA">
              <w:rPr>
                <w:rFonts w:asciiTheme="majorHAnsi" w:eastAsia="Times New Roman" w:hAnsiTheme="majorHAnsi" w:cstheme="majorBidi"/>
                <w:color w:val="000000"/>
              </w:rPr>
              <w:t>The planned utilization of federal, Eligible Entity, and local funding sources,</w:t>
            </w:r>
          </w:p>
          <w:p w14:paraId="3EFF5D1D" w14:textId="77777777" w:rsidR="005B4A4F" w:rsidRPr="005B4A4F" w:rsidRDefault="005B4A4F" w:rsidP="005B4A4F">
            <w:pPr>
              <w:pStyle w:val="ListParagraph"/>
              <w:numPr>
                <w:ilvl w:val="0"/>
                <w:numId w:val="11"/>
              </w:numPr>
              <w:rPr>
                <w:rFonts w:asciiTheme="majorHAnsi" w:eastAsia="Times New Roman" w:hAnsiTheme="majorHAnsi" w:cstheme="majorBidi"/>
                <w:color w:val="000000"/>
              </w:rPr>
            </w:pPr>
            <w:r w:rsidRPr="7BC552DA">
              <w:rPr>
                <w:rFonts w:asciiTheme="majorHAnsi" w:eastAsia="Times New Roman" w:hAnsiTheme="majorHAnsi" w:cstheme="majorBidi"/>
                <w:color w:val="000000"/>
              </w:rPr>
              <w:t>Prioritization of areas for federal support,</w:t>
            </w:r>
          </w:p>
          <w:p w14:paraId="65A3F65A" w14:textId="77777777" w:rsidR="005B4A4F" w:rsidRPr="005B4A4F" w:rsidRDefault="005B4A4F" w:rsidP="005B4A4F">
            <w:pPr>
              <w:pStyle w:val="ListParagraph"/>
              <w:numPr>
                <w:ilvl w:val="0"/>
                <w:numId w:val="11"/>
              </w:numPr>
              <w:rPr>
                <w:rFonts w:asciiTheme="majorHAnsi" w:eastAsia="Times New Roman" w:hAnsiTheme="majorHAnsi" w:cstheme="majorBidi"/>
                <w:color w:val="000000"/>
              </w:rPr>
            </w:pPr>
            <w:r w:rsidRPr="7BC552DA">
              <w:rPr>
                <w:rFonts w:asciiTheme="majorHAnsi" w:eastAsia="Times New Roman" w:hAnsiTheme="majorHAnsi" w:cstheme="majorBidi"/>
                <w:color w:val="000000"/>
              </w:rPr>
              <w:t>Any consideration afforded to the use of public-private partnerships or cooperatives in addressing the needs of the Eligible Entity’s residents,</w:t>
            </w:r>
          </w:p>
          <w:p w14:paraId="5E2ECC36" w14:textId="77777777" w:rsidR="001954F3" w:rsidRDefault="005B4A4F" w:rsidP="005B4A4F">
            <w:pPr>
              <w:pStyle w:val="ListParagraph"/>
              <w:numPr>
                <w:ilvl w:val="0"/>
                <w:numId w:val="11"/>
              </w:numPr>
              <w:rPr>
                <w:rFonts w:asciiTheme="majorHAnsi" w:eastAsia="Times New Roman" w:hAnsiTheme="majorHAnsi" w:cstheme="majorBidi"/>
                <w:color w:val="000000"/>
              </w:rPr>
            </w:pPr>
            <w:r w:rsidRPr="7BC552DA">
              <w:rPr>
                <w:rFonts w:asciiTheme="majorHAnsi" w:eastAsia="Times New Roman" w:hAnsiTheme="majorHAnsi" w:cstheme="majorBidi"/>
                <w:color w:val="000000"/>
              </w:rPr>
              <w:t>Strategies to address affordability issues, including but not limited to strategies to increase enrollment in the Affordable Connectivity Program by eligible households; and</w:t>
            </w:r>
          </w:p>
          <w:p w14:paraId="3AF0324F" w14:textId="445D1493" w:rsidR="005B4A4F" w:rsidRPr="001954F3" w:rsidRDefault="005B4A4F" w:rsidP="005B4A4F">
            <w:pPr>
              <w:pStyle w:val="ListParagraph"/>
              <w:numPr>
                <w:ilvl w:val="0"/>
                <w:numId w:val="11"/>
              </w:numPr>
              <w:rPr>
                <w:rFonts w:asciiTheme="majorHAnsi" w:eastAsia="Times New Roman" w:hAnsiTheme="majorHAnsi" w:cstheme="majorBidi"/>
                <w:color w:val="000000"/>
              </w:rPr>
            </w:pPr>
            <w:r w:rsidRPr="001954F3">
              <w:rPr>
                <w:rFonts w:asciiTheme="majorHAnsi" w:eastAsia="Times New Roman" w:hAnsiTheme="majorHAnsi" w:cstheme="majorBidi"/>
                <w:color w:val="000000"/>
              </w:rPr>
              <w:t>Strategies to ensure an available and highly skilled workforce (including by subgrantees, contractors, and subcontractors) to minimize project disruptions, including any plans to ensure strong labor standards and protections, such as those listed in Section IV.C.1.e; and plans to attract, retain, or transition the skilled workforce needed to achieve the plan’s goals, including describing the involvement and partnerships of sub-grantees, contractors, and sub-contractors with existing in-house skills training programs, unions and worker organizations; community colleges and public school districts; supportive services providers; Registered Apprenticeship programs and other labor-management training programs, or other quality workforce training providers.</w:t>
            </w:r>
          </w:p>
        </w:tc>
        <w:tc>
          <w:tcPr>
            <w:tcW w:w="3110" w:type="dxa"/>
          </w:tcPr>
          <w:p w14:paraId="2BC6E5EE" w14:textId="77777777" w:rsidR="005B4A4F" w:rsidRPr="005B4A4F" w:rsidRDefault="005B4A4F" w:rsidP="005B4A4F">
            <w:pPr>
              <w:pStyle w:val="NoSpacing"/>
              <w:rPr>
                <w:rFonts w:asciiTheme="majorHAnsi" w:hAnsiTheme="majorHAnsi" w:cstheme="majorHAnsi"/>
              </w:rPr>
            </w:pPr>
          </w:p>
        </w:tc>
      </w:tr>
      <w:tr w:rsidR="005B4A4F" w:rsidRPr="005B4A4F" w14:paraId="362B369F" w14:textId="77777777" w:rsidTr="001468DB">
        <w:tc>
          <w:tcPr>
            <w:tcW w:w="570" w:type="dxa"/>
            <w:vAlign w:val="center"/>
          </w:tcPr>
          <w:p w14:paraId="489B213C" w14:textId="32DB4E86" w:rsidR="005B4A4F" w:rsidRPr="005B4A4F" w:rsidRDefault="005B4A4F" w:rsidP="003212E2">
            <w:pPr>
              <w:pStyle w:val="NoSpacing"/>
              <w:rPr>
                <w:rFonts w:asciiTheme="majorHAnsi" w:eastAsia="Times New Roman" w:hAnsiTheme="majorHAnsi" w:cstheme="majorHAnsi"/>
                <w:b/>
                <w:bCs/>
                <w:color w:val="000000"/>
              </w:rPr>
            </w:pPr>
            <w:r w:rsidRPr="005B4A4F">
              <w:rPr>
                <w:rFonts w:asciiTheme="majorHAnsi" w:eastAsia="Times New Roman" w:hAnsiTheme="majorHAnsi" w:cstheme="majorHAnsi"/>
                <w:b/>
                <w:bCs/>
                <w:color w:val="000000"/>
              </w:rPr>
              <w:t>11</w:t>
            </w:r>
          </w:p>
        </w:tc>
        <w:tc>
          <w:tcPr>
            <w:tcW w:w="5668" w:type="dxa"/>
          </w:tcPr>
          <w:p w14:paraId="0256DEE8" w14:textId="22603F93" w:rsidR="005B4A4F" w:rsidRPr="005B4A4F" w:rsidRDefault="005B4A4F" w:rsidP="005B4A4F">
            <w:pPr>
              <w:rPr>
                <w:rFonts w:asciiTheme="majorHAnsi" w:eastAsia="Times New Roman" w:hAnsiTheme="majorHAnsi" w:cstheme="majorHAnsi"/>
                <w:color w:val="000000"/>
              </w:rPr>
            </w:pPr>
            <w:r w:rsidRPr="005B4A4F">
              <w:rPr>
                <w:rFonts w:asciiTheme="majorHAnsi" w:eastAsia="Times New Roman" w:hAnsiTheme="majorHAnsi" w:cstheme="majorHAnsi"/>
                <w:color w:val="000000"/>
              </w:rPr>
              <w:t>Identify digital equity and inclusion needs, goals, and implementation strategies, including ways in which the Eligible Entity plans to utilize BEAD funding, Digital Equity Act funding and/or other funding streams in concert to remedy inequities and barriers to inclusion. Accordingly, the Five-Year Action Plan should set forth a vision for digital equity, include the results of a needs assessment for underrepresented communities and an asset inventory of ongoing digital equity activities, and detail holistic strategies around affordability, devices, digital skills, technical support, and digital navigation. This requirement may be satisfied by the completion of a State Digital Equity Plan under the Digital Equity Act. Please refer to the Digital Equity Act State Planning Grant Program NOFO for the requirements and deadlines applicable to that program.</w:t>
            </w:r>
          </w:p>
        </w:tc>
        <w:tc>
          <w:tcPr>
            <w:tcW w:w="3110" w:type="dxa"/>
          </w:tcPr>
          <w:p w14:paraId="59B2112B" w14:textId="77777777" w:rsidR="005B4A4F" w:rsidRPr="005B4A4F" w:rsidRDefault="005B4A4F" w:rsidP="005B4A4F">
            <w:pPr>
              <w:pStyle w:val="NoSpacing"/>
              <w:rPr>
                <w:rFonts w:asciiTheme="majorHAnsi" w:hAnsiTheme="majorHAnsi" w:cstheme="majorHAnsi"/>
              </w:rPr>
            </w:pPr>
          </w:p>
        </w:tc>
      </w:tr>
      <w:tr w:rsidR="005B4A4F" w:rsidRPr="005B4A4F" w14:paraId="3C71F8C9" w14:textId="77777777" w:rsidTr="001468DB">
        <w:tc>
          <w:tcPr>
            <w:tcW w:w="570" w:type="dxa"/>
            <w:vAlign w:val="center"/>
          </w:tcPr>
          <w:p w14:paraId="18A53F0B" w14:textId="7B6218F3" w:rsidR="005B4A4F" w:rsidRPr="005B4A4F" w:rsidRDefault="005B4A4F" w:rsidP="003212E2">
            <w:pPr>
              <w:pStyle w:val="NoSpacing"/>
              <w:rPr>
                <w:rFonts w:asciiTheme="majorHAnsi" w:eastAsia="Times New Roman" w:hAnsiTheme="majorHAnsi" w:cstheme="majorHAnsi"/>
                <w:b/>
                <w:bCs/>
                <w:color w:val="000000"/>
              </w:rPr>
            </w:pPr>
            <w:r w:rsidRPr="005B4A4F">
              <w:rPr>
                <w:rFonts w:asciiTheme="majorHAnsi" w:eastAsia="Times New Roman" w:hAnsiTheme="majorHAnsi" w:cstheme="majorHAnsi"/>
                <w:b/>
                <w:bCs/>
                <w:color w:val="000000"/>
              </w:rPr>
              <w:t>12</w:t>
            </w:r>
          </w:p>
        </w:tc>
        <w:tc>
          <w:tcPr>
            <w:tcW w:w="5668" w:type="dxa"/>
          </w:tcPr>
          <w:p w14:paraId="16705966" w14:textId="7D640BA0" w:rsidR="005B4A4F" w:rsidRPr="005B4A4F" w:rsidRDefault="005B4A4F" w:rsidP="005B4A4F">
            <w:pPr>
              <w:rPr>
                <w:rFonts w:asciiTheme="majorHAnsi" w:eastAsia="Times New Roman" w:hAnsiTheme="majorHAnsi" w:cstheme="majorHAnsi"/>
                <w:color w:val="000000"/>
              </w:rPr>
            </w:pPr>
            <w:r w:rsidRPr="005B4A4F">
              <w:rPr>
                <w:rFonts w:asciiTheme="majorHAnsi" w:eastAsia="Times New Roman" w:hAnsiTheme="majorHAnsi" w:cstheme="majorHAnsi"/>
                <w:color w:val="000000"/>
              </w:rPr>
              <w:t>Detail alignment of the Five-Year Action Plan with other existing and planned economic development, telehealth, workforce development, related connectivity efforts, and other Eligible Entity priorities.</w:t>
            </w:r>
          </w:p>
        </w:tc>
        <w:tc>
          <w:tcPr>
            <w:tcW w:w="3110" w:type="dxa"/>
          </w:tcPr>
          <w:p w14:paraId="6F224DB5" w14:textId="77777777" w:rsidR="005B4A4F" w:rsidRPr="005B4A4F" w:rsidRDefault="005B4A4F" w:rsidP="005B4A4F">
            <w:pPr>
              <w:pStyle w:val="NoSpacing"/>
              <w:rPr>
                <w:rFonts w:asciiTheme="majorHAnsi" w:hAnsiTheme="majorHAnsi" w:cstheme="majorHAnsi"/>
              </w:rPr>
            </w:pPr>
          </w:p>
        </w:tc>
      </w:tr>
      <w:tr w:rsidR="005B4A4F" w:rsidRPr="005B4A4F" w14:paraId="6AA68088" w14:textId="77777777" w:rsidTr="001468DB">
        <w:tc>
          <w:tcPr>
            <w:tcW w:w="570" w:type="dxa"/>
            <w:vAlign w:val="center"/>
          </w:tcPr>
          <w:p w14:paraId="54F12AA7" w14:textId="109DD327" w:rsidR="005B4A4F" w:rsidRPr="005B4A4F" w:rsidRDefault="005B4A4F" w:rsidP="003212E2">
            <w:pPr>
              <w:pStyle w:val="NoSpacing"/>
              <w:rPr>
                <w:rFonts w:asciiTheme="majorHAnsi" w:eastAsia="Times New Roman" w:hAnsiTheme="majorHAnsi" w:cstheme="majorHAnsi"/>
                <w:b/>
                <w:bCs/>
                <w:color w:val="000000"/>
              </w:rPr>
            </w:pPr>
            <w:r w:rsidRPr="005B4A4F">
              <w:rPr>
                <w:rFonts w:asciiTheme="majorHAnsi" w:eastAsia="Times New Roman" w:hAnsiTheme="majorHAnsi" w:cstheme="majorHAnsi"/>
                <w:b/>
                <w:bCs/>
                <w:color w:val="000000"/>
              </w:rPr>
              <w:t>13</w:t>
            </w:r>
          </w:p>
        </w:tc>
        <w:tc>
          <w:tcPr>
            <w:tcW w:w="5668" w:type="dxa"/>
          </w:tcPr>
          <w:p w14:paraId="42FE32B1" w14:textId="11BA33C5" w:rsidR="005B4A4F" w:rsidRPr="005B4A4F" w:rsidRDefault="005B4A4F" w:rsidP="005B4A4F">
            <w:pPr>
              <w:rPr>
                <w:rFonts w:asciiTheme="majorHAnsi" w:eastAsia="Times New Roman" w:hAnsiTheme="majorHAnsi" w:cstheme="majorHAnsi"/>
                <w:color w:val="000000"/>
              </w:rPr>
            </w:pPr>
            <w:r w:rsidRPr="005B4A4F">
              <w:rPr>
                <w:rFonts w:asciiTheme="majorHAnsi" w:eastAsia="Times New Roman" w:hAnsiTheme="majorHAnsi" w:cstheme="majorHAnsi"/>
                <w:color w:val="000000"/>
              </w:rPr>
              <w:t>Describe technical assistance and additional capacity needed for successful implementation of the BEAD Program.</w:t>
            </w:r>
          </w:p>
        </w:tc>
        <w:tc>
          <w:tcPr>
            <w:tcW w:w="3110" w:type="dxa"/>
          </w:tcPr>
          <w:p w14:paraId="2CEB8AF7" w14:textId="77777777" w:rsidR="005B4A4F" w:rsidRPr="005B4A4F" w:rsidRDefault="005B4A4F" w:rsidP="005B4A4F">
            <w:pPr>
              <w:pStyle w:val="NoSpacing"/>
              <w:rPr>
                <w:rFonts w:asciiTheme="majorHAnsi" w:hAnsiTheme="majorHAnsi" w:cstheme="majorHAnsi"/>
              </w:rPr>
            </w:pPr>
          </w:p>
        </w:tc>
      </w:tr>
    </w:tbl>
    <w:p w14:paraId="08FF6CDF" w14:textId="77777777" w:rsidR="001D39EF" w:rsidRPr="005B4A4F" w:rsidRDefault="001D39EF" w:rsidP="0078080C">
      <w:pPr>
        <w:pStyle w:val="NoSpacing"/>
      </w:pPr>
    </w:p>
    <w:sectPr w:rsidR="001D39EF" w:rsidRPr="005B4A4F" w:rsidSect="008B2D60">
      <w:headerReference w:type="default" r:id="rId13"/>
      <w:footerReference w:type="default" r:id="rId14"/>
      <w:headerReference w:type="first" r:id="rId15"/>
      <w:pgSz w:w="12240" w:h="15840"/>
      <w:pgMar w:top="1440" w:right="1440" w:bottom="1440" w:left="1440" w:header="144"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24CD" w14:textId="77777777" w:rsidR="00BB2630" w:rsidRDefault="00BB2630" w:rsidP="00E82C5B">
      <w:r>
        <w:separator/>
      </w:r>
    </w:p>
  </w:endnote>
  <w:endnote w:type="continuationSeparator" w:id="0">
    <w:p w14:paraId="51DC1035" w14:textId="77777777" w:rsidR="00BB2630" w:rsidRDefault="00BB2630" w:rsidP="00E82C5B">
      <w:r>
        <w:continuationSeparator/>
      </w:r>
    </w:p>
  </w:endnote>
  <w:endnote w:type="continuationNotice" w:id="1">
    <w:p w14:paraId="33DD4A76" w14:textId="77777777" w:rsidR="00BB2630" w:rsidRDefault="00BB26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527396"/>
      <w:docPartObj>
        <w:docPartGallery w:val="Page Numbers (Bottom of Page)"/>
        <w:docPartUnique/>
      </w:docPartObj>
    </w:sdtPr>
    <w:sdtEndPr>
      <w:rPr>
        <w:noProof/>
      </w:rPr>
    </w:sdtEndPr>
    <w:sdtContent>
      <w:p w14:paraId="540A7941" w14:textId="524F7A8B" w:rsidR="00C0743E" w:rsidRDefault="000D6735" w:rsidP="000B30C6">
        <w:pPr>
          <w:pStyle w:val="Footer"/>
        </w:pPr>
        <w:r>
          <w:rPr>
            <w:b/>
            <w:bCs/>
            <w:noProof/>
          </w:rPr>
          <mc:AlternateContent>
            <mc:Choice Requires="wpg">
              <w:drawing>
                <wp:anchor distT="0" distB="0" distL="114300" distR="114300" simplePos="0" relativeHeight="251658240" behindDoc="0" locked="0" layoutInCell="1" allowOverlap="1" wp14:anchorId="008964A3" wp14:editId="5E64EA39">
                  <wp:simplePos x="0" y="0"/>
                  <wp:positionH relativeFrom="margin">
                    <wp:posOffset>5692614</wp:posOffset>
                  </wp:positionH>
                  <wp:positionV relativeFrom="paragraph">
                    <wp:posOffset>8255</wp:posOffset>
                  </wp:positionV>
                  <wp:extent cx="973822" cy="457200"/>
                  <wp:effectExtent l="0" t="0" r="0" b="0"/>
                  <wp:wrapNone/>
                  <wp:docPr id="4" name="Group 4"/>
                  <wp:cNvGraphicFramePr/>
                  <a:graphic xmlns:a="http://schemas.openxmlformats.org/drawingml/2006/main">
                    <a:graphicData uri="http://schemas.microsoft.com/office/word/2010/wordprocessingGroup">
                      <wpg:wgp>
                        <wpg:cNvGrpSpPr/>
                        <wpg:grpSpPr>
                          <a:xfrm>
                            <a:off x="0" y="0"/>
                            <a:ext cx="973822" cy="457200"/>
                            <a:chOff x="0" y="0"/>
                            <a:chExt cx="973822" cy="457200"/>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 cy="457200"/>
                            </a:xfrm>
                            <a:prstGeom prst="rect">
                              <a:avLst/>
                            </a:prstGeom>
                            <a:noFill/>
                          </pic:spPr>
                        </pic:pic>
                        <wps:wsp>
                          <wps:cNvPr id="6" name="Oval 33"/>
                          <wps:cNvSpPr/>
                          <wps:spPr>
                            <a:xfrm>
                              <a:off x="516622" y="0"/>
                              <a:ext cx="457200" cy="457200"/>
                            </a:xfrm>
                            <a:prstGeom prst="ellipse">
                              <a:avLst/>
                            </a:prstGeom>
                            <a:blipFill dpi="0" rotWithShape="1">
                              <a:blip r:embed="rId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tlCol="0" anchor="ctr"/>
                        </wps:wsp>
                      </wpg:wgp>
                    </a:graphicData>
                  </a:graphic>
                  <wp14:sizeRelH relativeFrom="margin">
                    <wp14:pctWidth>0</wp14:pctWidth>
                  </wp14:sizeRelH>
                </wp:anchor>
              </w:drawing>
            </mc:Choice>
            <mc:Fallback xmlns:arto="http://schemas.microsoft.com/office/word/2006/arto">
              <w:pict>
                <v:group w14:anchorId="02A73FF7" id="Group 4" o:spid="_x0000_s1026" style="position:absolute;margin-left:448.25pt;margin-top:.65pt;width:76.7pt;height:36pt;z-index:251658240;mso-position-horizontal-relative:margin;mso-width-relative:margin" coordsize="9738,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i/DQMAAKkHAAAOAAAAZHJzL2Uyb0RvYy54bWy0VW1v2jAQ/j5p/8Hy&#10;9zZAC6VRoZrKWk3qVrRu2mfjOIlVv8k2BP797pxAB+ylrTQkEjs+n5977jnf1fVaK7ISPkhrJrR/&#10;2qNEGG4LaaoJ/f7t9mRMSYjMFExZIyZ0IwK9nr5/d9W4XAxsbVUhPAEnJuSNm9A6RpdnWeC10Cyc&#10;WicMLJbWaxZh6qus8KwB71plg15vlDXWF85bLkKAr7N2kU6T/7IUPD6UZRCRqAkFbDE9fXou8JlN&#10;r1heeeZqyTsY7A0oNJMGDt25mrHIyNLLI1dacm+DLeMptzqzZSm5SDFANP3eQTR33i5diqXKm8rt&#10;aAJqD3h6s1v+ZXXn3aObe2CicRVwkWYYy7r0Gt+AkqwTZZsdZWIdCYePlxdn48GAEg5L58MLSElL&#10;Ka+B96NdvP74133Z9tBsD4qTPId/Fz+MjuL/t05gV1x6QTsn+kU+NPNPS3cCqXIsyoVUMm6S7CAp&#10;CMqs5pLPfTsBKueeyGJCh5QYpkHtsIqHkiGSghvQpt3BMKJ7y58CMfamZqYSH4IDvUIVoXW2b56m&#10;e8ctlHS3UinMEI67wEDbB9r4DTet7maWL7UwsS0kLxTEaE2opQuU+FzohYBg/KciAWJ58PwrAEwl&#10;E6IXkdd4eAkguu+Qv91CQvwMEsMJIDOyaD7bArhhy2hTybxEZuejwWUfaN2X2U4uQKYP8U5YTXAA&#10;oAFncs5W9wERg+nWBDEbi9RtaUZcHeMAE+sALqOwZRRmR5y+qt4ea+YEoEG3zyIZbUXysGKKnJ1h&#10;0juLXTmGRBkCPiBp2B+NsOyOC7IrwhczJRRoJyA8lv+BrG0SSeHgQoNb1Nv4Q8Y6xYVyxb3/WYJ4&#10;xUAfiSAc56WJ7S3zSkW2KLdFowxpAP3gAu4swhk0nxIqAIbageyDqShhqoKuxqNPIe5E02ppxkJN&#10;IHdga5UsWkRaRuhnSuoJHffwl2qZ5cogSSJ1pE6RmOxWeTha2GID1eGjurFtr2KG1xbKGY9HpaIV&#10;qDKNUj9Iqu56FzacX+fJ6rnDTn8CAAD//wMAUEsDBAoAAAAAAAAAIQCHV9trGiMAABojAAAUAAAA&#10;ZHJzL21lZGlhL2ltYWdlMS5wbmeJUE5HDQoaCgAAAA1JSERSAAAASAAAAEcIBgAAAKS7AZIAAAAB&#10;c1JHQgCuzhzpAAAABGdBTUEAALGPC/xhBQAAAAlwSFlzAAAXEQAAFxEByibzPwAAIq9JREFUeF7d&#10;XAd4jlf/PlSrRakqSodWjdqK2rFX7cQICRl2CBEyRIbsCAlCJJKQIYkkRoTYIjFiJISEyJ6y9yAb&#10;9/93zvtqtTUS9Ov3/e/rOtf7vs/7POc5535+84yH/YfRnEpf9mnz+axTPxPWZ7wPGyIbxmQWpLOx&#10;SuVsrMpTNkblORul9ISOZbAhs8NZn3G+4txPW8rTtf2otOAV/X9Cb9bmW202bM4FNke/kK31ADO6&#10;AmYTA7bvEZh7HphHAX1SOZCHzsdL0dKnCGw/HXej4kjn2NK5ptfA1nuCzTcoYkPnBrE23+lS3X0l&#10;t/jfw1fss5ar2cgF15nqDurcDTDnTLTyKcbnnrnQul2OPQ/KcCa9ApNOZoLtjAWzi8WuqGLcL6rG&#10;w6IaDPBNw5Cj6ThN5zg+LMf0c0SgcxbYwUIwJ7rG7CaYyi4wGYUbdK81dM+2klv/d+N79s3P29ls&#10;nXxmGExPPwstvAugdLkYTR0S4BVfhpWXc7H5Sh4e1z6DVUQRWjvEC4L6ECFlNc/w6d54bAjNx6m0&#10;J9h8qwAxxTXQCMnF+IAMIjFOnNv9UCrUrpeg07FiIi0bzJwkUla3QNybsU6Spvx34QvW/gcLUqEy&#10;tiOS1KUQskHFcIouRWePZDx9DlzJqoRjdAkOxpWB6UfCN7EcprdJGrY9FNLTy0dC0JdOiTAKK8SJ&#10;1Mfi+gckUe4PS9GcjrMdsRjkl4a8yqfwI7L5J//NdqaQSuaDWd8Fm2dYztp1tqQ2tZY07d+HApuy&#10;Kp1tDSNbQh12TMG1rApceFQBnev56HEwBd4J5QjJrEDWkzoUVD1FY5IC4/BCXCbShH3Zm0AkxcMi&#10;ohhRxbW4V1iDvkTYjZwqyJ3NwickOY25pG2PgR8R60yEMb17WHg+W6ioBknl+YwnUL5CtsuVVHH7&#10;bbDJaunUNkVJE/8dtGNdB/uy9T5ESi66+mbjXkEVJp7MgG1kMSLyq+FMEiBzJB0biahjyY8x5vgj&#10;hOfXor1XFjocysOgQOrQnmSSDCJp6z0w4zB8tJM+t0cJyerglYkmbqRCZL+YM0nKjjgYkNpdz6mE&#10;4rlsKF/MgSIVLkmKpzKRVFqLmfTJ7EiiOFEbfMG6D/ETbf0PYzQbvzSN7YxBt4ASKF/IRm/fVBSR&#10;dHCb0Y/EnquLGanQxfQnWBdaiPkh5dTwVCKBjKvGYTKwdmi6yAy9V5hg7FoTyGmZYeEmS8zVscB0&#10;TVOMVjdBJ9UtaKFiCbZ8L3X2OJhVBHm+DBjfr0JwdjUWncvCabJV+kQa23QPt/OqsDgoB6tJoo4m&#10;leNT7iE5+eOXcmkaK2n6P4/lbKHZM+6G2x1Ih0tMKTjs75fgQEwZrmZXwoPszE6SooDMOgw/VUJu&#10;PRRMcTc6qxhAWc8Crh4euHfjKkoykoEKfv1TUcefUQc8LkZBajxuXQ7CXuf9mKdliraLjcCUnckz&#10;khrZZUA+qACx9FACUh7jTn4VpgRmCpuXSNLU0iUBvfzI8/EQQtHiGWvceKW0D/8QPm9jzNa6k0Es&#10;hMmdYmFof3RLQlp5LdyJlMq656ROedhwkwwxd8Xqx9FETg9LtAwRfCoANUU50s6/O8oyU3Dc1xty&#10;azbhk4WmYDpBGHymFJrXi9HbJ1WQ5U/qvIMe0H7pwxt7gtriQNK0jmKwVm1NpL35wPjym+1Mh8R8&#10;f8HvNza7QzZkSxTWk1sOy63E7HO56HuSJEY9EG3nasHMYiuy4+6Lc/8JxIVfg7quIbl4fTDdq/jx&#10;WBFWhuTBn6QpvqQGN3OrhL1qvT8RGhRatPCltm0KgOjLB0Xr9uZMlyomUZXxT8ciMozDD6ejimRZ&#10;ib6zXTGYG0KehbtsWSNs0DNEfnKMtBsShIWHS7+9PyoqqqTfJIgLD8UCtY1gChSU7kiGemgJNK7l&#10;IbmsFl28UoT6ccw8TZK0h4y+3gmSpPYW0t69J5p+tpat98JHFNu4kuSkkzpxr8SMojCNPEY0iXRT&#10;91ySmgAMkF+NsKAzojF/hZ6uJvS1l6K47M+dayiCgy9i+RIFPH9OhuYv8Pdyxzdy60jtrmLk6WKs&#10;CMlBUEaFMN7cHAw7lg6d0Dy04pK03huib++JiUxpG+VIhfChG/C4ReVSDp7UPcMJeiqtnJLQ1I3I&#10;UbbHak0d1BTnSZv6dwRdCsasEQzbNo3FtSsX8Ux6vL7IyyuEp7MRNOSbw2HbcunRvyMnIRpTVdaA&#10;rfRFW98C6N7IF22/Rep2ldrPMS6A8jsHesjK1qA+TpJ0teHoyCYtLxTxxLYYjCb2syrqkPG4Dt09&#10;U6AfXoQOPmT4ZI1hv9NW3PhNSE7NxhqFrji8tRPM1DrCYfsqxManSP99PYpLq3H+pAtsdAbBas1X&#10;MFv1JU4ec5P++xpUP4aG9iYwJUeKn3Lgm1AGC7KX3JksC87FcMrxVl8hglyoTFxWKPraYHQfdpHt&#10;TcbYU7lYQpV+45KI7hQVJ5TWYPllIsaGYprZ+jh80FXaqjeDK4SlviICbDvD2agHfCy+x07dPgj0&#10;d0NVjeScl8HPjyDbYm88ASYr2kBjYXtYr+8CS/VvEBX1QHLSW2BqSl5OaQ+YfZYwDzxeWnQxG4UU&#10;r/GofsoZ6gcPVHlfG4Qmn61i+oFUcSaOJ5ejnIK+UPIGtyjGsSH32fsIpRSyW3DE8y1P8i+4fPUW&#10;tJU74rR9P5x1GICbHv1x2KojQoO8EXr1Irwc1OHt7Ym4hBTEP7wFH6tuVDrjrOMAGK36CR7G38B5&#10;hxoqq2qlNb4dJpykJc5o5poLxwclSCHDHUxpz3JKgK9lV+BjV3IyetTXptTneqI9m6ZextwK0cYp&#10;AT+ROnH9PU+5lXVEIfoHUAYtvxP79u6WNqFhWL9GAX5W38PVtDfCDw0hgjoh4oIhMjIe4VzAPtyN&#10;uIUbYQ9wJ3gvPLa0xwWnQfDd1he7tb+B1ooRyM0vk9ZUXzzH6o26YGpHoRT6WIQjiiRFeuRoWjgm&#10;4FdKhdhB6hPvM+/7W/FNdxe2/T5kTuYim2yODyWa2mToap89J33OAFvjD3UdPenNG46EpAxoKv+M&#10;Q5bdELjnF9ht/BrhV/3Ef6G3YpGQnEOSdhvlxZnYrdsNdjpdcWBLN5iv/RkRdyPFeQ1GZTlGK6qB&#10;6d+EfWwFtIicnu7JIvHl/eJmhNk8APV9v5SF1+JntsD8WetDxUigQGv2mSxEFlajJ0WoKiH5+Ngu&#10;Br/MV8PT8mLpnd8NRw77wHZ9B/jZ9IX/jp6wNZiMKwEbcfrgCgR4boLO2rk4HXgMZut6Y7vmT3Ax&#10;6IhDHu8msS+QFf8ArWdpUHqShi3hhSisfoZUMtoLKI+8mkWqxkciFCgdYayHhIpX4Ye+nmx3PFof&#10;SCVRrEIi6esZSjbZrlhyi1loPMcA929clt7y3cFzJSsjVVKv7+Bp1RfGK79FxKFeeB45EoWXB+Ho&#10;9m5wMvgRuzd1F/bKZHXnenm8t8HbfT/YInv0DyzG9xRd25NNuldQjXCKkz5yTJIMu3AOXoNObL5R&#10;TTOfYmhRMPWRfTzUyJBFUAK46gblVmtPQGeLqfRW74/ktCzs2PQrHPQ6QW3+d4g+PhzPH0xC0umR&#10;2L6BCDLsQbanH3zMO2Kb8VLh1d4bz2oxYel6CnJvQ+Z4FtIpZOFjSmOOPcIXZG/ZAQppFhjXCC7+&#10;htbfmDKLcCy6XCSyccOwQgwhA6Z5LR9fe+agrdwGlGenS+/0YXDqVCBWyH4JH8sfcX7fQDy5PR4Z&#10;F0fBb3s/BOzqjaPW38JKWwbJKR/uvpGhwWg0zxS9ydmM8n+EfdEliCNzwsvIE2SLrMIhuPgLmrCx&#10;KimN9ucJieHjwZwknRsFCMx6CrbCD9a2O6S3+LA4fPgI9llMxz6DHkg8NQJ3/YbikssAbNcZDI/d&#10;y5BCkvahMWctBZF614Vd5UMkzXbECrd/g0IZ5kKx0VjlZMHJS5Bha90oU8/GpIAMkdzxeKGSUop+&#10;J4vQTE5XMnbzD+GYnzvstL5F5oURiDw8BKd2dYHcPBXpvx8e4cHnweZbQ/7aE0SRE+rqlAglSqEO&#10;kcdmeymhXUdccE5+R4cuNmzHfbTYnwq9mwUwJysvfy4bG64XgRlewTI9E2nV/wwCnWdivUI7rF7Y&#10;DcvkvoXCtO95A3EtNFR6xgdGXTUGLtERQ7i2kSVi7Kj5vgQMJpPyoxfFRTvvg3Xoaishh2OUQiTb&#10;lw3PeD5X9UQkd1zVmEsW2OJdCL1wWlrzh0F+fj78fH3h7uaGqVOn48fvWkJjrRq0N5lAT98M2rpG&#10;GCUjgz27d0NdXR2LFy9GdHS09OoPg917HSimO4yvPDKw4x4fQ68S6ccx0h62j6JrzokUXzF509p2&#10;R4rFOHJvnzQxrhNdVIOuR/PQbuEm1JUVSqv9MCgpKYGHuzu2WVtj7tw5+LlHb2zWN4TD3r3YsGED&#10;xo0bB7tdu8TvadOmoUuXLvD395de/WGQHEnGeL4ZRl8oQwYRw8e2t90twsWMCrTxo8h6gVmt4IYg&#10;w7T98Z1vLk6nPhG2hyek8WVP0cjsJhbr1t+1V1VXU8qQgZy0JOQkx1GJf2UpSE9CdlIclVhUF+XR&#10;sTjkpsQjLSYKmQkPkRB5BxnxD/Hw9g2UZKXR+cmivKouSaF7PUpFZlbWK8eJXonaCvRcshkfOybj&#10;BsV8fELTkjJ+89tF+OUEBY0bj3E1H8lYy3Yrmc0dMZ/FZy3bUADF56L4xB9TOwRXN3dpjW9Henoa&#10;vvjySzQbMBktRsqhxdAZaDHs1eXz4TOpzBLfW46ZjxYyc9ByxGwqdGysApqNmo8vRsqKc/jxFsNm&#10;/un638vQ6WgxRh6fdPkVgwcOQF1dnbQ1b4eakRWlH1ewObwYv/iloSXZIbYnDsyJuOCccG5Yl0G7&#10;2T464JBIFjxecgK5PeZI1nyJHSKuhUirqx88nEi3B8wBcycD7/SI9JmM3msLqfMBij22k7jvuEe5&#10;Hp3vnInWuofwufkF8V2c45IN5ppP9Umv+dP1ZC/sEtC05yjcCb0ibUX9sN+VvNU6P+p3Kthu6jfv&#10;OwXIgot9ySBu7BjrP+kcc6UGcHJeLvuz8LmSGQpS4qTV1R8WehvRaArlPaJeeip/K/we9HmACLCN&#10;xieTl6PvUgNKaaIpULuHFnO10UJ9n4QQIq256Tm01TkouU48SGk9oiNp+GzQDJw74i29e/1x7eI5&#10;sGX0QA+QM3q577zwtveffJaxYXNimAc9HX6Qs/fiBMc0dF5ihKelBdLq6o8ishef/jJeIhEv6nu5&#10;8LzHkZ6a3kkMIXcrq7kFvaxOopOJP9zPXIap6xGoegSjjeVFUnsiQsUW7eS1SFJi6DqppL+ox+Im&#10;+o2aIL1zw5AUdQcfqfAh5VcICOeEc8NkFErE+pwX4vWi7E7AryuNKGaQjOM2BJlkYD8dMv3vBDlQ&#10;Z52ImG2RaGfkj55KOrB3P4T4xGQEh93FcFNPBF66ij1e/shMTUIH8zNwDrqDQ4HnoXngBL435OrA&#10;k0ppfZwgyzD0HTdN5FkNBZ+UbKVsLglneH2835wH/p1zIqNQxNiYxbX8RxvHBCzl47WUuLXgxso2&#10;BmPUt1A1r5r1fDMy4qL/ThA3fJwgvYvoa3IYW31OY6yBI5y9D2OJ8U7YegfA0MUPbgHnIKeuj/3H&#10;z2KCqSsOX7iC7S5eeESk/7idJMqB6nlR53sS9DgnHV+rmlLbMtCE6vvOI1k4qI+JpEYHiaCxSnWM&#10;jVNBIzKAcmckOc/D4hp08aBGbHuACet4BN3wPPp3glzIxrhwY0r1Wd6gwOwQZO1OIDMtBZ5nL+Py&#10;9Zs4HXoHyXEPYet1HOdv3UVuTg7yMtOQQ8Gk3FZ3+J69BGUNPbh4+6GX2REiiAzzXulTfk+CKvMy&#10;0ZET5PAI37smiRjoGXV3GaUdjd1IxYgbJlgigr4l9o4kPRaj/2Kh0g6SoDXvIUHkloW4bj4BpnsC&#10;X28+AqegCPr3KR5ERSI5PhYXgoIwarMjFq7bBEuvE9B09MWvmjYYMnU+3E+HwM7vFBJjHuDWzZso&#10;z8/GWN1dYCYhEjX9AASVZ6ehnaoZSXqGCHGsKVC8T7lZf77miC8BHKtEwaLMwmI+Y9rcmYyfXaxY&#10;h9OE1I3tTsTAFWSDKKBqKARBQ4kgHluRgf18ggrUDK1wMeweykuKUfG4HFH37pJwPkNlYTbuR96D&#10;7f6DCL4aiuu3whBw5gLOXbmO+Tt88OmcLRiuqo2k5GTcv3yOjHkAkUNSyT3YexKUlxyLFsoWwgZ9&#10;RH1u6ZKIRkT8VweoXr7gQWYh2aAXXuxlA82fDsUZP6huQd0bJgNfhz+pmBuJq9V1fCKng88698V0&#10;+cXCvvicuoDYjDw4B4SgorwM5l6BuJ+UjozkBDwpkaQ2XXaStCzYAzXHoyjOyUBcfDyOBt9AG4tg&#10;SUL5ngTF3w1DIxWbP7yYcFRU+KfwYnLkxbivf2UclI3PlCyQQ6F/Q/EHQSS6/Enz+j2L0WzLGTTt&#10;MQwtm32KiTNkIbdSEx+NVsWviurQ3bEPq60d0EtVD8Pnr8DZoGCyV/6ULO/BsBX6GKqqhTbym/CL&#10;wlq0X76VpP2h1LaFvzNBl86cAlvuJInH/tr/3+MgHi3yqFEEYC+dwIOnpfa4cemCtLr6Q0LQDHoa&#10;pKo7I8EMqCF8wYBTGhpvu4WWlD50aNUCw3t1hbLcNCxbuhRbNuvBRH8zrLdth76xOTbqb4GVsRE0&#10;NNZDQXERZGXlMHroYHQcMQ1M+yiYKUnRbgos30OC7Pc5g2lSzsVXr73cdxGAEic/8Uj6RS7G3fDL&#10;J/EwXuOYqKShEAQNl6VQgcjRPkzhvDuYMgVkS3aCbTgEpu6G1nLr0UZ2Hdov0EHbTYfQQXkLuqro&#10;o9/G3ei02Qtt1+5FR0U9dFDcjK6rrTFy0Rp8N408Ll8rvWIvtY0ia4PT5ATOou+Eme9EkPImMtBm&#10;t0hV/yIcL3KxVu1W8Gx+JNMlUX4hZmTNeQz0iVMSGm+NwNwN3JM1DJkJMWjcZwKYUQR1hKRnoT3Y&#10;IhLlJR5gsyzBFKiDKkSa5nmwVSQNcrZgSq4UBtB3TcrBFOhc2e1givSE1xEJ0ymYm2JM15JqKR8A&#10;k7cDm0vX8HqW+qLX6N/I4DeMoGdPStFVVZ+kkJNBETovfEEpn8Hh2sM5YWwEJ+grpmAmgkXuxcb6&#10;PxKThXxtDU/7W8hvRkV+prTa+iEhMQ39eraFiWZvGGoMgOGGoTDcOBQGG36lMhAGGr2p9ILB2h6S&#10;z/X9sEWzD9Yt/wUG6/rCULM/fdLxdT2p0Dlrf4bB6u507i9UzxAYrh8EwzV9YKTRD1rLu2HUyIF4&#10;2sDlIlE3LtOD24aBgcXYElaIPfdL4B1fLj4b8Rho4R/jQZIRRecczDqdifyqp7CmWKiXN8Ua+8jI&#10;LnHEmeNHpdXWD1HRKVCc9h2QTjlS/FQgURZIXgCkqdCxlcCj1VTU6PdSIGUh/TcJhVenwVRfG2f2&#10;TQZSx1KiNOeP8zP4+auk5ytI/kuYQZ9TUHNzMGSnDUFN/Uc5BEysSQLXnoROuGQq+yjFgDxInnCc&#10;on8+wvDSiCJjHbrZMOtIaN4sFguO2pCqqV3Jg1fiE+ElZDX0RSX1xf2HKZg3mQi6Px6Vtyej8s5U&#10;VEXMRNW9+ai6r4rq2PWoSTJDXaYbnhZfpVgrA3dCHHBq54+w3jyT0r9HeF5+D3U5R1CbaoPqeF1U&#10;R69AVeRCVN2VpfqmUZmC2ruTkH1hMGb+1jCCnlWUohvlgcyODLH1QywJyhHT7GLQ3pbMjN0DCE5e&#10;ggxb44aWnnm4llOJhNJaHEssh+WdQvzsX4SP5xoiI6b+8+J/JmgKKiOmU8dmC4KqHyxB9UN11FCn&#10;a1K2EgkknTX3cS1AF9v0Z0Nr5VjUlV7Fs6Ig1KbZoSbBQBAqIUhBEFQVMYMI+u2dCTrrT45jsT26&#10;HivAgZhSNKMgka/YD0x9jFbepF7EheDkJTRh45STGeleYwqUBvqmwehmgbBDPqnVwlBuMDKTVv92&#10;/IkgetIS6ZlLHVxAEqQkOlsdqymkqCZeD4iZirOOg2Bk4QH9ddNQdWswamKIxCQL+n8Tnb9KSJ4g&#10;iEshkf3OBJG3G6G6AZ/YPsDt/BqxlpuvPfCKK8PHpDmNuC1+xbwYn1k1Yda38Z1XhhjhP5L8WCyp&#10;HXQ4DV+556LZnE3IjIuS3uXN+J2gBxNQRR2pvPNCguZJSHqwTNJpri63RpDRksG5/ZNhYuEAE+15&#10;eHJjGJE0XKhn9YOldO5KVEUpSq6/KyeVoKlE0OQGE3ThBHnKhTvQzq8AuaRWL0YSi6qfogtfU72V&#10;z6x2eOVS4U5M3qjmE+8itHNKEIkbn9Tni430I8rAtIKhqKErvc2bERWd/JKKTaLOkFT8LkXcjsih&#10;MnwcKsNG0+d4umAMzh2YCiNTexhoyhFBI1B9ewL9P1ZyDldRTiyXnohZVKYL1a2NmIici5wgkrh6&#10;EMRde+8Fa9F8byK+cU0Wu434cmG++N2X7E8TN5Ie4oC4+F5CyV/Rqa8n31TyradkLpzPciw+nw27&#10;qGLMDHlMsYmleAJvw8O4dMyZJCGo6g4RRJLAn7pQDU6YlJgXhRMU4EgEmdnDdJMiyq8PR/WdP/6v&#10;DBtDn+MkJIs6yK5RPXWkYhnnBhFBw+rl5i2trSm18Ebnw3lILJWo1/wzWZh3lpJVJzLYPPLv1Oeg&#10;lI1XogdfI9OUpGgYGa1ZpzKFFPHVoTZRJfiCUoWOM9RQmvnmpSj5hY8xeXQXVIfLUEclEiS8mbSj&#10;L5PDCyJHwd9RFlttXGFpuAQl14bRdSRBfzlPSFQ4HRf1TcHzqImI9O2NmdOnSO/8ety9GoSPZumh&#10;mUcurMILxVpvbnf4dqtfyAaJ7VR8uwJfI/VGdOy+n+2Mxpfu6WLeekUIxQSm98Xei+D8ZxRhhmD6&#10;EnWg7s3rncePn4CLe3+iuIXUIYyT8ndiXpRn92TgtXMOdu7xhpXR8tcT9KJQfVWkgsicAZPlLbFO&#10;c7P0rq9GWXYausxeSdFyLNwTnuB0+hNEFlRj9okMLLmUg/5HKTGlPou+1wOSNYpexWJshG2NxvTA&#10;TOH6S8iQrQyvpLTgILQ3G0hv/2pcCLqG7p0+Q8j+bhTUTSK9IzV7VWepPI0YCU87BZhZOcJMfzkK&#10;Qoai5jUEceIQRxLzcDxcDL5Grx4/4VHG6/eAPKeYZ7LSarCNwZC/XIIq0kU+tMzXXPKtCrPPUIrl&#10;TNJT7zWKHE2aSla5OmRi7ZVcVDx9jnmkq80d4uEZV4rfLlJARfnQVitLaTNejSvXbuO3yZOgMPUr&#10;nHMgoqJJnWLJM92WdJaTUHeXOhw9HEf2KcPF9Tg0V8uj7NpQPI+c+Ccpqo2g8xIoZLgzGgfNvseM&#10;MV9DfoES0tKzpXd7BWoqoKimAabmj8XXHkOd+sIXb3KsvZonRk2b8F0CvK+8zw0CXzvskII+R7PQ&#10;zYsSOlKz+WTMHj2uFfHRxAucpB2wMDcXN3wTTpwKwdy58zFr3Nc4ZPUDuecxIk3IDx6ClDODcNt3&#10;BCz1F2OTnhkWzJ2GSy4DkR8yBMVXhpKkkPQlTqFUZDh2buyAyTKdsGyFOm7dfvNihudPSqC4ishZ&#10;5YcZl8pxPadCmIsRZFuHUuGbXNp68JFJMs4NXictQUexCt2tUOiuNjHPd/bxJcFcRM89eoIWB+kp&#10;KDpgnRa5/8q3L8+9duMeVFRXYurob7FEthVM9ZbCee82LF+uBj8/fxgbGcLCwgq62trYrL0MRloL&#10;cNahF8zU2mP8yO7YoG2EuIRH0tpej+JHiZjC1WpdgFgHfbegSgzI81Ri4cVsGN8qQGM+8Xiw6D1W&#10;2kswkSmRa3QtFC6RD2jPO5cNK/r+tWuS8ABzr1aArTyMiYtX49HDu9ImvhkPYpKhpq6LMeOmQFZ2&#10;HknXPCxetAiqKipYq64O663bsG3bLsyYOQ+9e/eDudUu5OSVSK9+M25dPI0usmpgOpcxJahUtHnS&#10;yQyEkTfmG4t5zMP3y/I+scVir8ZESVffFU2bqjNNbzCnPLGvXexaJt3lO2j4PtT7hVWYFUzHttxC&#10;O9n18HTZR/L9ir0Fr0BWVhbMSUWn/vYbJowfj6WqqtDR0sKsmTMxZcoUODk5obqmfuM8daX5MDcz&#10;R5M5BhQZJ6CrdxZ+C8wQ28/5StZ29EAvU9C7NYKI2UeSz/vUhPr2QdCqvbkYMqVIk+8wPEsegKsa&#10;M4gUpJ1KoyByVxLEWxIW7cVEFQ2EXzorbfrbUVZWBkdHR/xGpMyaNQtHjhyR/lMPPK1GoK8X+i1Y&#10;B7bCh8jJhF10OWqePYdBWKFQK74D8QpJDh/vEosgJPvFzKW9+0Dgu/R0+Y7DfOjdyBcLzO3vFqOc&#10;ntAkiie4VDVzTsTYCyRNNpFg88wgv0YX18+fqvf0db3X9hCelRXgBBEzjhJPprxbTJUvuf4YnekB&#10;9vNKFVu2DieVi1VjlpRSjKGcspEn2Zx/ZMfhC3ze1kTs+3QuwMjjGXB8WIoJnBw+TGv9ULxZgSe6&#10;ITk16HqMGrPlJhFljV9VtGG/1wHJUbffaa7/d5Bnirp+GabWNuiioEUOwl7MAPPlMR3cU8S2Ar74&#10;faB3KsYef0Qetw7zKVUaeZQkm9os2s778I+C7xzmITmfebQjtdoZI7Lh/tQo23vFIgAzISPOx5IC&#10;06uwMqwSrZzpvDWHKSywwOCVhtA0t4GPjw/uXr+CXL7KrJBimQoywjWPxV4vvtuZTwvz7QN8x7Or&#10;x0EsM9yKn1TIvijZgm04heYH0qEbWY3+h6nzu2LF3Pp58qxcpTjWXMnD4gtZ+N6bAkEninX+I7ue&#10;/8AYNmFpmphk43vTbWJwkKSHbw3nhpu/aYFZPBBL/bnSHE0sR68jOZC7TLaKVIEZhFDS6EmN3oVG&#10;iyzQapExvlMxQq/lxuizwhgdlIzwhZIJPlPlyaUDmDqRa3wdP/jwzmZh4aVCse2br8btwWM0PmRh&#10;GyNSiAdFNVhIQS1f98wXpgq7M3FZmmjzfxjtWNchfkzLV0zTtvXIgEdsqQjf+a4+/hoJvnpdnkT8&#10;I1JB7ma5CsykxnMV9EyphX5UNfoFFGLU6UIMPpGL1m4UuNknY8zpfPx8jIwp31rOV5y5ZeB8ZhVu&#10;k/qGkrHliSa3LXvpgejeINXhMxFEEDfKIne0IYnlyaeWH0Qb/4U3L7wM6bs7wslDFKDp/jSxSnYW&#10;Rd18AoA3nL98gI8KXCI3251Uke9g5DumdUkN+Kp+/raG/dRZ1Uu5CKTf/FgQqWpXLh1k2zRC8ynY&#10;qxZSyf/bTqrMCXeLLUMzLj1iyjwOjfiiBr5rx+Y2RJv+5Xd3vIwvWLsfLNk8g/IXb3/p7JeDAYdS&#10;MY6MZSY97YPUGe56f/BMgTrlQbyjzDBS2AweMtjcKRIpjT2FDfzFKG5EandO0PaHmHMuC7kVT9GO&#10;7AxXYau7RVhMUsTfDiPmslzIDnEPxe/N28Db8l/09peX0Um8w0dWJ1+yTCUbbfyK0JKrjm2s8HID&#10;KA86Qu6Xj+ZxieCSxclaT6rRkwjdeC1fqChfu2xHUsUJakRSwt/4EkWROzfEHSjo43niJ56kRnzX&#10;tfll/Le/P+iv4G+gWsNGLbzOluwC23pLMlvJJwVcs9HvWA46HiRV3BUnXqJ0nKTiDJE063SWmG7i&#10;i7o5mT353NxuUh+xbiAFrb3JIfBJPb76dVsYRN3/Y2+gehX6sDbf6rBhcy6yufpFYk6dv4+M2w4+&#10;3e2cQyoi7TifUeDf+dqcA/S5n6TjxZS4ZSjFMXQtr2PY3Iuizv/hd5i9DvwNdvwtePKsUx9j8YY7&#10;/ha8kQsy2BjlJ2yc6nM2ngr/zo/xt+D1m8Dfgmf877wFj7H/A0yisD7K4HHZAAAAAElFTkSuQmCC&#10;UEsDBAoAAAAAAAAAIQC0BdjEhiUAAIYlAAAUAAAAZHJzL21lZGlhL2ltYWdlMi5wbmeJUE5HDQoa&#10;CgAAAA1JSERSAAAAbgAAAG4IBgAAAMZbJvsAAAABc1JHQgCuzhzpAAAABGdBTUEAALGPC/xhBQAA&#10;AAlwSFlzAAAh1QAAIdUBBJy0nQAAJRtJREFUeF7tXQd8FcXW/9TXFbHQRToEpKgoCiooAlKsoD5R&#10;QUV8Ki30DooiSBGkiehDkI6gNEFAaRJ6k957KEkogXD77t7znf/sbu62WxKSEPD93+88yd2ZM7Pn&#10;zJw5c2Z25v/ohkCQZFkhSQqQz+c3kd8fECTLMilKUEt//eO6UhwUcC75Es2duYG6t5lEL9cbQo+U&#10;7Ubl7m7L1I7i8oHiqXz+EOFvEJ4jXeUiHajuwx9TiyajafDHc2j1sl2UdtnNSlW0Uq4P5GrFeT1+&#10;2v3HMfri0zn0+H09qfQdrYUyKhRon6UEpZa6vTW98sxQmjJ+BZ08nkIBv6TVInciVykuGAyyuZNp&#10;zao91OjxT4UwnQSd3YTGUexfH1K7d76hY0fO5koTm2sUd3DvKXqnyUiqoJk4J4GGo/L5Q+T0/GoI&#10;vfH+Yp2418+ly6kurbbXHtdUcX42Rz9MSaCalXtT2bvaOgoO41OpvK3poZJdqUH1T6nFy6NoQK/Z&#10;NHHsMlo4ZxP9tmgbbVxzQNDKpTvE37OZ5+hBCym+xXhq/PRgeqxCLyrDZjZcGbFSmTvbUNNnv6Ct&#10;Gw5pb3DtcE0UFwhI9N9RS4QzYRQMegxaeKXCHahO1Y9o+GfzaMuGw+T1+rScmQfM8OFDZ2gWK7X5&#10;C8PpgWKdhSIzM2aiMdXm+m1ad0DjnvPIccXNnrJaCMsqsBJ5PqQvB86nE8dShGsPQRuBv3RSlCRS&#10;pN+Z5ms0jxR5G/+ezM/xv+jAuHXlipeWLtxGNcr3yFRvjMvfTuRNTrqocc055Jji9u9OpFqVe4nW&#10;qr942bva8NgxjxJPnGPBh9xxJSiTFFhAircVKe4HmO6goPvvRO6biFxcZZA7DPGzoPuvTHlIcZUm&#10;xfMSyb6B3BiOhFUoVH0lzcPTjHWijuXz2ZUUicqz5Wjx6ijyeQMax+wHv2n2wucLUIeW49PNInra&#10;k1V607JftotJsRBbUCFZWkyy5zkKum5lsigjiyjo+gsrsxzJ/jFc9im1ghagp6ckpdJ/mo6xmfLo&#10;FE8/fL/aZi2yA/xG2YUgHdp/SrwMXgoKq8UKO5V4TryYqqy9JLtKOApZEHqPiW4ykPYbpwM55o9C&#10;QfdfSPL2ZLN50VHYMk9NWr81Lv0dYqVa7Gx53F6NS/aA3yDrASF0aPlfKq+9cMVC7engvkT1GUks&#10;rD4s9H84mjzF9U+S3U24V/DYJR+noHKe+bmZ/ELZIcLfafz8HPeeo2xaf2G+zTh/PuZzi41vJEID&#10;kF3FuLz9oo5mBFkJPnq90bAMOTIVC3WkbZsPazyyHlzzrIXL5aXaD/QRlb+vYHv6ZuQS8buiXGJT&#10;+IYQUrrA3H9jJVVhJU1goSWxIkRS9joD5GLHAeGto4fOspu/XXiDCSt20ZqVu2nL+gN07PBZ8dx1&#10;xSPS6wAL8FEUNymB+cz/GS7nnyZFRSLFdTfXZzYzsYfA9u9JpOrlusesQKTr1WGqcISyGlzbrMPx&#10;o8lcYTU2+Gr9IeTx+FiILgp449MVBvOkuB/lHvKzELKX0xzce5omfr2MWr42hh4o2olK520Tk5en&#10;Tx+QvlKR9tT+3fHsYKynpDMXxZTDCFk+SbK3JZd9m01ZTiS77mRvdQ3X3y50NMYKBWPvfa8+M0TE&#10;WbMSXMuswRGeI0GIcUxzZ6wTLyz7p6jjEJPi4t7l7aT+zmPH6uW7eOLdkyfXbUTLBIlgMCus7J1t&#10;ecLcRiWe9OpUViOUo+dxGn+g0OK3fkCtmo2lnVuPstJCvQdqkANLuSfmN/X+cCS57hVjoJozBJ/X&#10;T9Xjuml1MJfvRFWLdzLV42rBtbt6LFmwhYXZlp6o2IvOn7tMsnKBW3Zp8eLKlXxssn5ihQXo92W7&#10;RPQD3hp6FKIZjWr0pz4dprCX+QedOJrC+dNEcBnKRdxSb/F4aS8L61Kqi5LPptI+nl58M2IJvfvK&#10;KKpWupuIazoJEY0BYyx686nEFMFLhyyzc+SuZlOWlaBg2duRc5gFjzp9/tFs0ZCs5ToSDx0XL6Rp&#10;ua8OXLOrw/xZG6g094wPXh8rBC37v9F62W3876liYB8xaD5VuaeDMGl1H+5HIz5fQHt3nuSWbG+B&#10;UFQweNlAl8Rv0ZB6MY1WLtlBbzcZSZW5LCdhop5PV/2Ilv68zcRTlrZzQ7s/8vyQSXaX4TonablC&#10;WPrzVm40sSvvKI/PVwuuUeaxaO5mYc6GfTqXx3LuJe46rLCbuHV+yPM3Lw39ZA6buNb0UIkuNKz/&#10;3PTWBq9Q4XmUHFjEk+z3eZL8CAsuj6ZwrpKFFCZMwBV3UabHOE9HzrtSeJTh4iTbtxylpg3hCdoF&#10;ip4JJ2Pd6v1mBQbmclmRx8Cg62YRtbHi8MHT7EXHOu+Lp/Mpl7ScmQPXJnPYvvWwMHc/TktgAbLH&#10;6MrDdCubjxM074c1VC5fW3qkXDfau/tEulcl++exch9i4dzCiuCioRiLYGImKJMbieL6F/OszULn&#10;cVWUYgacgq++WEgl89iXiGBGa5TvSVfSQlF/RQkwv/rOZWqEusvedlqOEGDGY52038fmG8NBZsE1&#10;yTgO7DnFTkQ7mjdrPbe+LZrj0ZEunL8oxrA6D39M+3fDFMIRWcPTgKdYyH/Teg+n9bxEin80513L&#10;Sj+rmcMr3BU96aTO3XhirBxnHstEeuSTucU7TbhFb3WzEr1vc+OxmyKY7LHDFokwm1WI6IE9203W&#10;UqrmWuZ5IRqYtRwjye6nRVojPDwderB4Z1sZVoIDhXSILGUGXIOMIfXiFWF+Zk9dw04HXu7vLNjl&#10;NGX8KnqwWCdavWw3vwyPdYFJ/CwfC/QvLPAG/De7/1BOFiDIXp7sn8wmFg3CLlDRI9xlucylXKaW&#10;SQOmH23e+pbiHByZamW6ibmaDoVNseIqbONvJNnNE3eeMxqBuWXVktGVB2r42CfCyckouHRnoCVZ&#10;WxP+rhHXnaZ+t5KFksAv9S+eL52jD98cS62af80vwJ6gbyIL8xZ+VoQVuo1zZd4cxISgRJL/B1ZW&#10;XseeqLju4PE0pAwd586lUlUee62CRO+bNSk0hmEMlV2VbXyNhHeF12wEGkjFwh1s/J2o0/vfabli&#10;B5ccK4I8kRxMXw7AMspyfpn8PIn28BSgp4huKGzyZFdeboGPi5ZqVXr2IkiKcHhOsxDL2gSLXokI&#10;TTBojh8qskydP/jOJkiMfR3fH6+lAnciyfOWja+RRMzVggvnLzO/6PM8NJaE5Tu1XLGBS40NCDu9&#10;/dII7tYHuZJlRAT9+VoDeGC/wuPKGywYdjpYcLkBsryDFVjcJlx4hAivWYEwmh5XNdLLdQdzI1TN&#10;GNqhcEgsPI0ku2twOrPZ2/XHcaEYK28rITyI3WaxgkuMDnhLNcr1YIHw5NoVJ3rYu6+O4rHmCEnc&#10;0uTACvFiuQmil/jG8fSBnSKjgNH7PI24h5pX1VMvXBFjnFWgT1TsLSb+gFCep5OjSdZJ9jRHSpFe&#10;x/ivfo1JeY9V6MllxCZILi06nqv5mdhsKrnuouNHkqlftxmsrN+4hTVQ3yYXA6sIElsI69QDc0Os&#10;mBuB+OajPIWxCrRS4fah2Ce/ruJ+MbzymK/k+0ZNa0DTRsNsfJ1o2oSVWo7I4JIiY87M9bR0wTZW&#10;0tNsHk/T9AmruWIfseLWailyP2C+ZF9/Cl4xCxlTFFnaqKVSgXAbJudWgT7zaD8eCnQzyA5LhFAZ&#10;xlRspTACqx3Y9GTlayWYTL9P7eGRwCVFxvtvfMVKGsfzoH20eP4Wkrw9uFIntafXF+TAEqEsq5Dl&#10;wDwthQpM2p+4r5dNqC2ajNJSsOoQKXIVMPEykuLKww3G7FFjd1gsE/Q3nxuu5QgPLiU8Or8/gS5f&#10;OkYB37f09YhfKOBlG6zknr2FmUFQOcGm7laTkFXlzddSqED03z5diKfeHaakjw6KcjrieCe5q3Pa&#10;0FCCf7/+bHSTifEQAYxI4BKccT4ljWZOSmBPqgP9ND2BzeNQrmj0Lnw9AIu6iusmk5BV5a3QUqg4&#10;e+aCzbxBqMaVbdm/yDZ+pvNkkqXNWkoVfm4Qsaw1YgIfCVyCM3q0/Z4rNYLWr97Kha3k1pK9eyhy&#10;GiLM5v6HRdA3sxO2W0uhYu2q3RR3t90jhKcNoBfJnidNfIyEYEQwaF7U/W7MrzZ+VkIDWb5ku5bD&#10;DuZuB7bLbVq7i3y+VXTx3B/cQq9v8xgOkryfBXuzRdC3sqDNY1OvDpNs7vxzNQfwE9UMKkoa92Bs&#10;HwzxMZLs7S7ShRCkqjHEMx9lJykc/s9p3oBouiKPpeNHk/i/Ob/ZMychS6vtgnYVY+WZJ9KPVehh&#10;EioUOfnbkGlV/GNtfEJ0E88bzRZr5W87qXy+yHM7lJGw3GwBdDBXMxDw3LpxM506sZ1bUsaDn9cb&#10;0GwlTweToMXY5P1ETaAh+exFEQozCrZyEayKq0AHUFwFTXyMJHvqaylVYOWkYqHoscyGNT7VcpjB&#10;XM34bdFWZrpGbPT5swA7p2XX3SZBQ3mKdFRLAQTp0+4zTUJFj2j579Hac+YjbRJOjpFPOj8sR1l6&#10;8YzvV9kag5Ww1+Z04nktRwjMNQT0sG2b93Cvsy/P3+hQghdYuGZPU3ZV0Z6qwDZAbD0wChYeYvKZ&#10;VC0FWyx3IRMPI8meF7RUIdx/bycTPydCINwK5hhC4olkdkgyFqW+kSD5utmF7Z+rPVUx7bsVJkcF&#10;C6IfNuPxTQM2IIWb24kd2OzIGNEzforgYVSUlfD1knW1nDmG8OuiLdzrsmax83qEoki2+Z3iustk&#10;4vC9Q+Ui5l6CfTfnUi6L5xgzFVd+Ew+dxFzR+6VIp8Pt8kaNpuD5ji1HtBwqmKMKLKFfSv3zKk0H&#10;dqaZBC4m5jzJNmD04J9twu3fY5b2lHn4Bpp5GAg7pa2oWam3jZ+VsKRmBHNTcfzo1W8ZuxGAybLi&#10;+qtJ2Ook2tjrFFsvwVilA3ujkMfIw0jYDmjE9Am/m3g5UfFbW5n2pzAnFYkn/nwOSTjI/h8dhP2H&#10;9lTFe02/MgkWO7jxObMOrKZYeegk+97XUqm4eAH7eKLN6drT3l3HtRyWMe5/UIGxLmiJhMie57Wn&#10;KvbuOGETLlbMdcjSWlN+Iymue7RUIVQqEn1Oh0+rdTAnFdv/2Ebbtm5xpK1bNosJphH4G787pb9a&#10;2r9/Hx05fMjxGQjlOmHr5sj1OXIk9s+eZE9dk7DhWAQVj/ZUNZc4d8UoWONeSSEvfEFr4JFOzEuR&#10;zdvh41vgOzyzoqxUPa6HltqguLjSxal4kQJhaeUKc+RckiS6p8Bdjmmvll56viG9985bjs9A9xbK&#10;p9UihOSkJCrKvzul16nag5W11NEhS+ttAsdHLEZ80m2GSbCYTO/Ydkx7Cu/yThsPQXB4LLyOHDxj&#10;4uVEaCh+v7pCw1xUxJUuwS9XMCyVLnaPmKDrUBV3t2Paq6WXnm+kKc75+b2F2N22YOKE8VSsMBTk&#10;nAdU+O476OzZ2JwwNYRl/q5OwSqAAesT9tuE26PdJO0p5oVfmPIbSfbwGGgApgVWXlZCw8A3gQBz&#10;URFNcaBhQwZpqXOf4p6u+ZhjWitNnRwSbDTIntomYYudzYYvdtLSPLa1NZweEdS23OP7iHAhMMVV&#10;wOSpoqHgCA8jLyeaM2OdSM9cVMSiOLTotDR15p+bFOfxeKjAnbc7prVSg7qsjBghS7NtAsd3Ejog&#10;7NJ5W5kEC0WmXVbHQmyStYbR0vmI2KV5Ey2+JDLyciJ8og0wFxWxKA70TvM3RXoorkj+u4QyI5mo&#10;aOZLz2+kF5/TxzjnPFbFrVyx3DGdExXOd6cQeCxQlEO21W3JFwpvAX07TbUJN/17d2Fu7zLl1wk9&#10;0brDesxQ+8TeSthxBzAXFbEqDkJLPHlShH569+hGfXv1oHq1awmBW9OWLFqYenfvJvJYn+nUqF4d&#10;wcNI474eSy3fbu6YHmRVXPM3mjqmcyLkXb7sNy1nZMCUWU2d7H5Ue6oCx35Y52CL5m3VnmI32AOm&#10;/EZSLJuU9uyyTzGsVKWoupTEHFTEqjjQ07Ue13Kp6Nuzp6PiypYoJkxr0YLw9szPdBo4wHm96d23&#10;mzmmB1kVV65kMcd04ajx889qOaMj6DYf56G47zb1WP0TaqNwh34SCkwrvi6m/EaSvT21VCp8Xl/U&#10;iTi+/IWTyBxUZERxENzmjaH9iNdScfv37XMca53qoxM8ZPVwnOhQvE1Mwg66/sr9KORU4JQJCNMo&#10;3HdfDa3RSdJiU34jKZ46WioV2HQbbX0OoTYMU8xBRUYUB4IZ1FvetVRc/34fOabp2a2L4+8g1Ofw&#10;4dgm49YeIybi+IZPgywpLFCzsHEaoI4gdksb8htJcZsjKGhM0b4nh2Kx75M5qAinuLJhzFCxwvlp&#10;wnjVw7lWikPDqVyhnO056pKWdpnKlylpe6ZT9y6hoHAkKP6JNoEb19Rgtqrc09EkXJwMoQPHhYRb&#10;nxNLSAZgTLX2XivBlGLPJ3NQEU5xs2bOcPwddG+hAmwqXNdMcSjbiTfqAqW+2uRF2zOd8uXNE5O5&#10;VKQEm8CDSihchb0jVYubN87iBIgQb68tfzrB8bHsKIumOBC+ruWcKsIpbvKkiTR00EDHZ6DuXbtc&#10;M8UtmDfPsdxG9euK54hNOj3XKTkpehRFkQ/YpgTYwawDk20cTmAUrFBc+oq1z5TXRtmluK9Gj+KK&#10;ymJMc3oOxyC+datrorgqDmYSNO6rMeI5Wn2kssd+FXIiwkFR7IoLBkObd8IpLhQe9Jvy2ig7FQds&#10;2bwpbOsN93t2Ks7tdonYo9MzBJyhNFDtCKEwjI/RoDgEm6+l4mIe43TFYcyoUa2qY5pwlJ2K27Rp&#10;o+MzUCFWqE6Ryoa1QP0iIRiYaRM2ToPQAQVVtjgnRsXBObHm10lM7g2AjLNccQCWFCIJwkrZqbhO&#10;7ds5PssoTZ0SOeis+IbYhK0YpwOyItbhTMIt0FZ7CsWeMeU3khq0DgHKzrLpgFFxQPcunR3TOVF2&#10;KS4rqWE98yTYCsX7tknY4lsDQ1Qfx2BZe0nDGv21p5jnrTLlNxKOHjYCE2tsgTDyspKYgPNEnTmo&#10;iFVx2BQayVMz0vWgONQtNB7ZoXjMX54G3bcJk6bj/LlLtl7S6b3QBlbZ18+U30iyp4WWSgVMYLTv&#10;CdBIUF/moCJWxQFLFy+OSXnXg+JAu3fv0kq1I+i63SRsnGlixJb1B21hqm9GLtaeBkly1zDlN5Li&#10;n66lU4FGYOTjRJjsA8xBRUYUhxYXKSqhU04rrki+O8W6nBM5pdepTq2aWqlmiOODLVMB2WveoTVm&#10;6EKbcBNW7BHP1MNtwnwIwnxlaYdIp2PeD+tsvKxU/1H1YxTmoCIjigNSUpIjKgSUk4qDw/L7qhU8&#10;cPts5PP5Itah1L1FHM1lUN5sE7giH9SeqsCJ7kbBovelpp8SyKqzfDypk3ByDJuPgH/XH2Li5UQt&#10;/63OUZmLiowqDmj7wX8c8+iU04ozns1sxVcjR0Q072dO2w/XUXx9bcIOGs5H8fsCVOI28wp48ds+&#10;5MaifoEaVK7Yemw6L7f5A0oo+dGy9tMerDTyc/VbdeaiIjOKA5zy6JSTiqta+T7x8uGQhF1gEeqB&#10;6I8ViruiSdiKu4D2RMWZUxdsgn3q/j7aU3ZMAltM+Y0k4+gqA+CdWnk50S5tFxlzUZFZxc2YPtUx&#10;HygnFTfqy+FaTmcgihJXClsQnfPDXBohovq28a2r9lTFzO9Xm4SK3cbzZm7QnnKZbvPeTCPJPvN7&#10;pyRFd0zK3NmW9PsMmIsKOBsl7ilko7FRFAc88tADjnnjShYXioMZc3oO+nxAaM5jRMt3mjumdyI0&#10;jFOJ9hPyrGjR/E3H/CAo79SpEA/ZYWuddY9InYfNm3vgquNYyHS4/mLjIQjjm2VL+4Sx0T/ox8nr&#10;OpjL/2AF1sWs51TigFQ2nmoCBs6kxNeiRsE+XKorOxyquVakk6b8RsKH/laj/lBJ65kqdop/N3Si&#10;H3NSgVn7/6BClrhnWc2k73PtqQrM1YxCRQxx+MDQ5h/ZEiozkuKup6VSgYYSba8J6NeFoWOmmJOK&#10;5LP274z/rJBcj9qFragfLuqwnjqEE9ZxAp8OxY2rYsw8dFICP2upVKxZuVeMj0Z+Vip3d3z62SoA&#10;c1KBcAvrXv3jTwxFOW7vbZ4Xtacqjhw6a+shzz6h7ncE8P1b+M+J0QjM87f3Xx9r4uVEFQu3N3nN&#10;zC2EJQs3af/6k4IFI7lrWQR9Ews6tIwD4dWyfEGKSXfCitB5JIr7KRMPI+GsTCuiHZuBRvLjNPNp&#10;hcwthG2bDrLbbP78588EWVpn6ymyu7GppeMmEmtve/y+Xulp8P84WsrIQyf0Nlk236/6w6TVIuJv&#10;5GclBLGtdwUxxxCwXHAuxXi2x58JiCuaP4vCCe44Rt8Ia2+DEo29Tfa8bOJhJHGAjWU0qv1AXxM/&#10;J6r3yMemxgMwRzNmTl5NXu8Bm4ZvZEAokqelTdCyzzyHXb4Y283NQsWlGDqC7MCE/ciDSQ4s11Kq&#10;wB1B1pUFK+H5aodjoZirGbt3HKcL57dR4okUm5ZvVCjyCZugZVdF7akKyKJKUfMxGRDq0cNntBTc&#10;27zhT0oXXqYFL9QaaOLnRA8Uc97/yVzt+GbUUvK4fqJLF3HLb/hFxhsBCBrDJBqFHMShaYbPqWDf&#10;urb63ja2vVZ/qPYc3ugxMYYZ+RhJwmWCBuCOu2jbFEDG776NYK52LFmwlRW3k7Zs3EV+X4L2640J&#10;p3sKcOGSEXt2HLOZNJz2g0shdODoeisfnRR3cS1VCO80GWVrCFZCZAYRGicwZ2f07TyNJF93+m3h&#10;dpKk2D5Lut4gexrahCx5sH08NETgE1/bjVg8zi2et0VLwXwC3Jsi9DbrgumBfaeozB3Rd3N9xDoI&#10;B+bsjLW/72XXFxfwJdCGNXu4q8+/YcY8vIfsMW8CEgLG/MsApHvK4vVBoK81GqalgInEKrnlbgMD&#10;iXmhyZUM0pP3R/ckjV+2OoG5OwPB0jrV+rJnNYKOHDpAicePsfJmaE+vb8je92zjEdbHrEfwtm4+&#10;zmbO7mcHBWtnAGKMsquUiY+RxCdZivn4yOkTV8V0wOigj8xjohVcQngcP5JEc2duZPPRmObP3kiX&#10;Uk+y+TQHW68nwNHCVWZWAcuuCqyE0Oo5etqYLxbanAfsn8S6mQ7Z18vGSycx2RYXBIZ6m8fjF/cK&#10;GHk60cOlzet+TuBSIqNFk5GUmprEynuOesVPotQLiRRwv8wvZ946nduBq8Jk1302AYuLHwzChdIm&#10;fP2bbX8j7svbuS0UnMC1alZeRsKtlUZgq3rj2tHdf0RR4BxGA5cSGdhEU7fax6RIB7iF9aE2b42j&#10;gN/LQogj2RDDy81Q5F3s2d1scyAUd1OhKCNGDFxgM4/4e/1qdecWgN3JuOLFyMtIkujBZr4//7TB&#10;xteJGlQ3HykcDlxSdPwyfzP16TSVZP9IkgLjqe3b49iMnuVe+AErM7aCrgXE9jj3K7b4I4Qu+79H&#10;99JSqujSaqLN7Ye5XP97SGm4DTLSTY4oCxEUI1LOxjZng2JNK+gRwKXFhia1P6cNCft5jGjOLz2d&#10;2rf8lhbwuIdLFiQeoGXJHDy91pADy1jA5hs9QLhFUpH2aqlUwNl4pd4gW4+AsJcvDR1RqLDScAG9&#10;ladOcEZky1VssFg4ht7I14lQ9tIFoSlGNHCJsUEKyDzp7EinTp5jF/cJVt4YGtLvJxFRkGXcM1Oe&#10;FViRK3re1pJzCjBPuGFfcdnPRYazIOKRhvEMSElOpcoOJ9dBkDsMY5qCCyYiuP1i+UdST/3REWSl&#10;1arSx8bbiV54ciByqBljAJcaO7AdrdI9HVg5EiuqBAV8H4srpbFfAvdwy/IRFhpuJy7O41/oMLLs&#10;BysssJbLLSAUZBUqFKkYvmnTgXCS08oz7hE3XrSu3gQZvqeB5IC+7TyE1xpgg2v0ca1qic62MTEa&#10;uNSMYer4lWLjJq7Kkt0Psul8hc6evkDVSnWhPu2n8u+sVP80VYHuu8SWtiD3Qsx5shTsvssyTPcr&#10;rDDnnqC4S7IZXC3GOiOOHT5L1eO620wjxrd3XjavCMiBmbYx0kiiJ1uO/gUwXhp5hyN4kbjDJ6Pg&#10;0jOOPh2niFgdznDGiq7sKipMZNc233Nl4mnxvM3CtquXA1bil7uZ0+B24pb823xWZDIrElGB2FoZ&#10;lI4bjRUoKjCDTd5L3DDsQlQF+Tcusx6PudZ1xSBdPJ9GnT+YwGOXOdwEBeJ9fpweWmXGvE72vOdY&#10;hk4Y76TAai1HCJ24DGujcCLc2bN1Q+xnaBrBNcgcXnxyAN1ftKP4Hln2dRItT/b/LJaDcL91yTwf&#10;0rpVe1mBPO3F2ONlE+u+XTVlmtDFrYnue5heIMXXg/OPFVedKL7RTF1ZAQ3Ecyfzl07gweMLzvuX&#10;OZ+1d8EEYeI7sPcPYkOpTXjcy5o8PYh7r24RuK4STKPdsTESTCfGUyNQVqtmY2NSWjnuaWjgmQXX&#10;InPA7YWNHv9MrBfh9l1cnid6FhwXxUNzZq6j8gXj6cFinenr4b+QlxUMoeLCdkVaxK25Aae/I2Jw&#10;NhxBkQru3/a+zuWyKWTHwQn7difSG88Ns7n4oPL52ovV5x3bjMfCy9zA2kduKEyKC3d/w+UPNRIo&#10;7T+vjXEsy0rwVr8djTvKMzauGcE1yTzgRr/WYKiozJ6dxzWPrii/+C3c+geTnyfq/x21VCxAlrmj&#10;NTWpO5hmT10rbjTWoSgBbgS7WZkrSQlM557WnxXyLlMzpjeZ4vm3ofxsKqdZzWlPWvqUGXu2H6dP&#10;e/xAj1fo5XhPG4QGhf2+jMvUvtABP/WK7PBb6kDCqrD5tEaN8PHHy3WHODo6VkL5wweYLxnMDLhG&#10;Vwe0msZPfS4UM4fHCBytIXv+rfYK3Avu557ILzp7SgLVKN9TVLx03jbiBt5urb/nueFeSjqbajqa&#10;PRagXBz0mXjiPM2anECvN+KexWMXQlNWYcF0wQnAYdc7tobGPlVhrEBc0B61l93GJtQ+nl1IuSxi&#10;i9YynQh1GD7AeWE0o+BaXT0gxJd5AouKvVZ/iPhblnayOfurEAi8PkRd8Hsy97aPOk2jEnlaCYEK&#10;obIycVvGw+yZ1q/+Kb35/HDq8J/x1Lv9lHTq1mYivd14JL1QcwDVrNRLBHzRo+LytQ07pqCRPFSy&#10;M/26cCvXRxbli/oyQQmyu0hUsyjq724iLIMV82att21DD0eQzbTxq9LrcLXgmmUdPuk+gysYL46o&#10;3bR2P1cSjsvwdOHgIz/Z8yqPgTyJZ0GeOnmeJn+7nJ57or9wZozeHsyOlYyCsFM897a2rMzWIqqD&#10;i3gvpbpNgsIdbrg/J+jOa1eQAyEorWA7nUXYcGReqTdYKMO5LmaCTCLdvpgZcA2zFrPYJKqmKZ4H&#10;69HiGmUoUPK2Y3MT2m+ouO9gpXZhU/WHEC6EceWyh9b9vocmfr2MerabQm+yY/HMI5+I650xydfp&#10;qfv7UuPag6gFz7n6dppOc9kRSjyeIlarjYrCPxUliXv7N1x2sYjzMSPJ7oJi2qL2TTN+nLaGKlqO&#10;x4hEFXmacWj/KS131oFrmvU4n3JJnGSKikOJU79bIRyBIPHcyPsh90DzFShCWK4S3BvGcAs/wQK/&#10;zATHwS44Z7C3yloSG3/Ya8VcT3Y/ycoKH6JyIkRYYOKdkHT6gmg0VsVEoqeq9BF7VbMDXOPsAT4k&#10;fP3ZLzQzFy/mfKt+2yFUAWdF4jkfBnwnAYoIu/sW7pW3c5rCrISSpHie0DxNnd7g3x7jNCW5IeTn&#10;//4z+njlQNjRJbmfYvOdBPWrlTcAm3Ua1vjEUTFhid931OAFojFlF7j22YslC7aIVV99nKpWphvN&#10;50Fd33CroIf42d3HoZsGU5qdpEZXnuSeuUg0Iisg8GNHzlIzdpKiHRhjpDhWWLVSXcXOgewGv0n2&#10;A70Px90a91qUztuahn02T4Sh9JaJKy8lHltkb1NW5L3cG/6RqV5kJPTcoDsP986qzLcz12VvWAOM&#10;7Xb4Bq1GBXscMxpVLNhBBK2zs5cZwW+Xczh5PJlqxPUweWP4N7a//TR9DbnSjF6garhAirSdHZk+&#10;LHyEwCoL8wllGAkXMCjuCsJ8yl72XH2fsZLUyXokUcIp2slzu7d4qlHqdvMJCtEIFgT1b/z0IO0z&#10;tZxDjioOQOxy7ao9VI0nrXH5zELAdKBa6W7Ur+tM2rBmv4iDZjXQMHCPzYSxy4THCjMeS5jKSph6&#10;PPvEADp14tp8EJrjijMCZgnHSzhFO9CSS7E5rV6uBzVt9AWNHLRQhKkQf0xJviTCTOGA0+Vggo8d&#10;TqaN3ACmTVglvp+u81A/njC3dgyFxUoIFLxafyjt+iMn1xvtuKaK07F/byI1e/FL4Y1FHFvQK1nJ&#10;CJnBrIlJez5WQkHOoxF+K5mntUiDqAZ6siOvDBB6ZKUiHal3x6l04Zx5P8m1Qq5QHAATFvBLtGju&#10;FjHmZcSbyy6CA9WwRj/asuEgzy9z18cvuUZxRkCJF9jU/Th9nTBLMJmZGYcySohtYikKVzxvWnsg&#10;V19inysVZwWmE9gDMmfGGmrVbJwIecGRgTIz6raDkA89+r6C7ej5mgOoR9vJPH7upCtp4ffq5zZc&#10;F4pzAkJiAXZC3C4fHdp3iiZ+/SsN/vgn6tp6Ir3TZAS9UndwOiHoPKz/XJo9NYEOHzgjXPfr+1wX&#10;ov8HlsqFbP+IX9QAAAAASUVORK5CYIJQSwMEFAAGAAgAAAAhAJolXR3gAAAACQEAAA8AAABkcnMv&#10;ZG93bnJldi54bWxMj0FLw0AQhe+C/2EZwZvdxNjaxGxKKeqpCLaCeJtmp0lodjZkt0n6792e9Dh8&#10;j/e+yVeTacVAvWssK4hnEQji0uqGKwVf+7eHJQjnkTW2lknBhRysitubHDNtR/6kYecrEUrYZaig&#10;9r7LpHRlTQbdzHbEgR1tb9CHs6+k7nEM5aaVj1G0kAYbDgs1drSpqTztzkbB+4jjOolfh+3puLn8&#10;7Ocf39uYlLq/m9YvIDxN/i8MV/2gDkVwOtgzaydaBct0MQ/RABIQVx49pSmIg4LnJAFZ5PL/B8Uv&#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CiD&#10;+L8NAwAAqQcAAA4AAAAAAAAAAAAAAAAAOgIAAGRycy9lMm9Eb2MueG1sUEsBAi0ACgAAAAAAAAAh&#10;AIdX22saIwAAGiMAABQAAAAAAAAAAAAAAAAAcwUAAGRycy9tZWRpYS9pbWFnZTEucG5nUEsBAi0A&#10;CgAAAAAAAAAhALQF2MSGJQAAhiUAABQAAAAAAAAAAAAAAAAAvygAAGRycy9tZWRpYS9pbWFnZTIu&#10;cG5nUEsBAi0AFAAGAAgAAAAhAJolXR3gAAAACQEAAA8AAAAAAAAAAAAAAAAAd04AAGRycy9kb3du&#10;cmV2LnhtbFBLAQItABQABgAIAAAAIQAubPAAxQAAAKUBAAAZAAAAAAAAAAAAAAAAAIRPAABkcnMv&#10;X3JlbHMvZTJvRG9jLnhtbC5yZWxzUEsFBgAAAAAHAAcAvgEAAIB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4629;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hRwQAAANoAAAAPAAAAZHJzL2Rvd25yZXYueG1sRI9Li8Iw&#10;FIX3gv8hXGF2miqMlGoUEUQ3js+Nu0tzbYvNTW2idvz1RhBcHs7j44ynjSnFnWpXWFbQ70UgiFOr&#10;C84UHA+LbgzCeWSNpWVS8E8OppN2a4yJtg/e0X3vMxFG2CWoIPe+SqR0aU4GXc9WxME729qgD7LO&#10;pK7xEcZNKQdRNJQGCw6EHCua55Re9jcTILvlXzPcXI7b65NOcbw+b91to9RPp5mNQHhq/Df8aa+0&#10;gl94Xwk3QE5eAAAA//8DAFBLAQItABQABgAIAAAAIQDb4fbL7gAAAIUBAAATAAAAAAAAAAAAAAAA&#10;AAAAAABbQ29udGVudF9UeXBlc10ueG1sUEsBAi0AFAAGAAgAAAAhAFr0LFu/AAAAFQEAAAsAAAAA&#10;AAAAAAAAAAAAHwEAAF9yZWxzLy5yZWxzUEsBAi0AFAAGAAgAAAAhAHstOFHBAAAA2gAAAA8AAAAA&#10;AAAAAAAAAAAABwIAAGRycy9kb3ducmV2LnhtbFBLBQYAAAAAAwADALcAAAD1AgAAAAA=&#10;">
                    <v:imagedata r:id="rId4" o:title=""/>
                  </v:shape>
                  <v:oval id="Oval 33" o:spid="_x0000_s1028" style="position:absolute;left:5166;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lHxAAAANoAAAAPAAAAZHJzL2Rvd25yZXYueG1sRI9Ba8JA&#10;FITvhf6H5RW8NRtbFImuIoFKPVjQliTHR/aZBLNvQ3aN8d93CwWPw8x8w6w2o2nFQL1rLCuYRjEI&#10;4tLqhisFP98frwsQziNrbC2Tgjs52Kyfn1aYaHvjIw0nX4kAYZeggtr7LpHSlTUZdJHtiIN3tr1B&#10;H2RfSd3jLcBNK9/ieC4NNhwWauworam8nK5GQXHMv9LMV9l+lheHnTm7g35fKDV5GbdLEJ5G/wj/&#10;tz+1gjn8XQk3QK5/AQAA//8DAFBLAQItABQABgAIAAAAIQDb4fbL7gAAAIUBAAATAAAAAAAAAAAA&#10;AAAAAAAAAABbQ29udGVudF9UeXBlc10ueG1sUEsBAi0AFAAGAAgAAAAhAFr0LFu/AAAAFQEAAAsA&#10;AAAAAAAAAAAAAAAAHwEAAF9yZWxzLy5yZWxzUEsBAi0AFAAGAAgAAAAhAM5CaUfEAAAA2gAAAA8A&#10;AAAAAAAAAAAAAAAABwIAAGRycy9kb3ducmV2LnhtbFBLBQYAAAAAAwADALcAAAD4AgAAAAA=&#10;" stroked="f" strokeweight="1pt">
                    <v:fill r:id="rId5" o:title="" recolor="t" rotate="t" type="frame"/>
                    <v:stroke joinstyle="miter"/>
                  </v:oval>
                  <w10:wrap anchorx="margin"/>
                </v:group>
              </w:pict>
            </mc:Fallback>
          </mc:AlternateContent>
        </w:r>
      </w:p>
    </w:sdtContent>
  </w:sdt>
  <w:p w14:paraId="127BF015" w14:textId="7429925D" w:rsidR="00A24B3D" w:rsidRPr="000B30C6" w:rsidRDefault="000B30C6" w:rsidP="000B30C6">
    <w:pPr>
      <w:pStyle w:val="Footer"/>
      <w:rPr>
        <w:color w:val="0A2458" w:themeColor="accent2"/>
        <w:sz w:val="24"/>
        <w:szCs w:val="24"/>
      </w:rPr>
    </w:pPr>
    <w:r w:rsidRPr="000B30C6">
      <w:rPr>
        <w:color w:val="0A2458" w:themeColor="accent2"/>
        <w:sz w:val="24"/>
        <w:szCs w:val="24"/>
      </w:rPr>
      <w:t xml:space="preserve">Page | </w:t>
    </w:r>
    <w:r w:rsidRPr="000B30C6">
      <w:rPr>
        <w:color w:val="0A2458" w:themeColor="accent2"/>
        <w:sz w:val="24"/>
        <w:szCs w:val="24"/>
      </w:rPr>
      <w:fldChar w:fldCharType="begin"/>
    </w:r>
    <w:r w:rsidRPr="000B30C6">
      <w:rPr>
        <w:color w:val="0A2458" w:themeColor="accent2"/>
        <w:sz w:val="24"/>
        <w:szCs w:val="24"/>
      </w:rPr>
      <w:instrText xml:space="preserve"> PAGE   \* MERGEFORMAT </w:instrText>
    </w:r>
    <w:r w:rsidRPr="000B30C6">
      <w:rPr>
        <w:color w:val="0A2458" w:themeColor="accent2"/>
        <w:sz w:val="24"/>
        <w:szCs w:val="24"/>
      </w:rPr>
      <w:fldChar w:fldCharType="separate"/>
    </w:r>
    <w:r w:rsidRPr="000B30C6">
      <w:rPr>
        <w:b/>
        <w:bCs/>
        <w:noProof/>
        <w:color w:val="0A2458" w:themeColor="accent2"/>
        <w:sz w:val="24"/>
        <w:szCs w:val="24"/>
      </w:rPr>
      <w:t>1</w:t>
    </w:r>
    <w:r w:rsidRPr="000B30C6">
      <w:rPr>
        <w:b/>
        <w:bCs/>
        <w:noProof/>
        <w:color w:val="0A2458" w:themeColor="accent2"/>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5242" w14:textId="77777777" w:rsidR="00BB2630" w:rsidRDefault="00BB2630" w:rsidP="00E82C5B">
      <w:r>
        <w:separator/>
      </w:r>
    </w:p>
  </w:footnote>
  <w:footnote w:type="continuationSeparator" w:id="0">
    <w:p w14:paraId="3D58B128" w14:textId="77777777" w:rsidR="00BB2630" w:rsidRDefault="00BB2630" w:rsidP="00E82C5B">
      <w:r>
        <w:continuationSeparator/>
      </w:r>
    </w:p>
  </w:footnote>
  <w:footnote w:type="continuationNotice" w:id="1">
    <w:p w14:paraId="70C98563" w14:textId="77777777" w:rsidR="00BB2630" w:rsidRDefault="00BB26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0743" w14:textId="7844A756" w:rsidR="00DB46BF" w:rsidRDefault="009E3AA9" w:rsidP="00E82C5B">
    <w:pPr>
      <w:pStyle w:val="Header"/>
    </w:pPr>
    <w:r w:rsidRPr="003B792A">
      <w:rPr>
        <w:noProof/>
      </w:rPr>
      <w:drawing>
        <wp:anchor distT="0" distB="0" distL="114300" distR="114300" simplePos="0" relativeHeight="251658242" behindDoc="0" locked="0" layoutInCell="1" allowOverlap="1" wp14:anchorId="591B8F71" wp14:editId="3F3AE35D">
          <wp:simplePos x="0" y="0"/>
          <wp:positionH relativeFrom="column">
            <wp:posOffset>6026018</wp:posOffset>
          </wp:positionH>
          <wp:positionV relativeFrom="paragraph">
            <wp:posOffset>117060</wp:posOffset>
          </wp:positionV>
          <wp:extent cx="643398" cy="259617"/>
          <wp:effectExtent l="0" t="0" r="4445" b="7620"/>
          <wp:wrapNone/>
          <wp:docPr id="7" name="Picture 2" descr="Internet for All">
            <a:extLst xmlns:a="http://schemas.openxmlformats.org/drawingml/2006/main">
              <a:ext uri="{FF2B5EF4-FFF2-40B4-BE49-F238E27FC236}">
                <a16:creationId xmlns:a16="http://schemas.microsoft.com/office/drawing/2014/main" id="{AC525213-38D8-4412-A0C9-82582DB0E3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Internet for All">
                    <a:extLst>
                      <a:ext uri="{FF2B5EF4-FFF2-40B4-BE49-F238E27FC236}">
                        <a16:creationId xmlns:a16="http://schemas.microsoft.com/office/drawing/2014/main" id="{AC525213-38D8-4412-A0C9-82582DB0E3D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398" cy="259617"/>
                  </a:xfrm>
                  <a:prstGeom prst="rect">
                    <a:avLst/>
                  </a:prstGeom>
                  <a:noFill/>
                </pic:spPr>
              </pic:pic>
            </a:graphicData>
          </a:graphic>
        </wp:anchor>
      </w:drawing>
    </w:r>
  </w:p>
  <w:p w14:paraId="04A3244B" w14:textId="44250F06" w:rsidR="00CE0CCF" w:rsidRPr="009D196B" w:rsidRDefault="00CE0CCF" w:rsidP="00E82C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FE9D" w14:textId="3B4BC323" w:rsidR="00122427" w:rsidRDefault="009E3AA9">
    <w:pPr>
      <w:pStyle w:val="Header"/>
    </w:pPr>
    <w:r w:rsidRPr="003B792A">
      <w:rPr>
        <w:noProof/>
      </w:rPr>
      <w:drawing>
        <wp:anchor distT="0" distB="0" distL="114300" distR="114300" simplePos="0" relativeHeight="251658241" behindDoc="0" locked="0" layoutInCell="1" allowOverlap="1" wp14:anchorId="6489F300" wp14:editId="02B19809">
          <wp:simplePos x="0" y="0"/>
          <wp:positionH relativeFrom="column">
            <wp:posOffset>5960745</wp:posOffset>
          </wp:positionH>
          <wp:positionV relativeFrom="paragraph">
            <wp:posOffset>98588</wp:posOffset>
          </wp:positionV>
          <wp:extent cx="643398" cy="259617"/>
          <wp:effectExtent l="0" t="0" r="4445" b="7620"/>
          <wp:wrapNone/>
          <wp:docPr id="14" name="Picture 2" descr="Internet for All">
            <a:extLst xmlns:a="http://schemas.openxmlformats.org/drawingml/2006/main">
              <a:ext uri="{FF2B5EF4-FFF2-40B4-BE49-F238E27FC236}">
                <a16:creationId xmlns:a16="http://schemas.microsoft.com/office/drawing/2014/main" id="{AC525213-38D8-4412-A0C9-82582DB0E3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Internet for All">
                    <a:extLst>
                      <a:ext uri="{FF2B5EF4-FFF2-40B4-BE49-F238E27FC236}">
                        <a16:creationId xmlns:a16="http://schemas.microsoft.com/office/drawing/2014/main" id="{AC525213-38D8-4412-A0C9-82582DB0E3D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398" cy="25961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6EC"/>
    <w:multiLevelType w:val="hybridMultilevel"/>
    <w:tmpl w:val="F672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7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0F0A8F"/>
    <w:multiLevelType w:val="hybridMultilevel"/>
    <w:tmpl w:val="1110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7494F"/>
    <w:multiLevelType w:val="hybridMultilevel"/>
    <w:tmpl w:val="418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D14EA"/>
    <w:multiLevelType w:val="hybridMultilevel"/>
    <w:tmpl w:val="2158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37C54"/>
    <w:multiLevelType w:val="hybridMultilevel"/>
    <w:tmpl w:val="CC905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E0649"/>
    <w:multiLevelType w:val="hybridMultilevel"/>
    <w:tmpl w:val="7D164BF4"/>
    <w:lvl w:ilvl="0" w:tplc="1E90F690">
      <w:start w:val="1"/>
      <w:numFmt w:val="decimal"/>
      <w:lvlText w:val="%1."/>
      <w:lvlJc w:val="left"/>
      <w:pPr>
        <w:ind w:left="720" w:hanging="360"/>
      </w:pPr>
      <w:rPr>
        <w:rFonts w:asciiTheme="majorHAnsi" w:hAnsiTheme="majorHAnsi" w:cstheme="majorHAnsi" w:hint="default"/>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A7327"/>
    <w:multiLevelType w:val="hybridMultilevel"/>
    <w:tmpl w:val="ED40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5024E"/>
    <w:multiLevelType w:val="hybridMultilevel"/>
    <w:tmpl w:val="0C9C23C8"/>
    <w:lvl w:ilvl="0" w:tplc="31F4DC4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D52B7"/>
    <w:multiLevelType w:val="multilevel"/>
    <w:tmpl w:val="0666FB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D2781"/>
    <w:multiLevelType w:val="hybridMultilevel"/>
    <w:tmpl w:val="60A4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A38C7"/>
    <w:multiLevelType w:val="hybridMultilevel"/>
    <w:tmpl w:val="970AF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74545"/>
    <w:multiLevelType w:val="hybridMultilevel"/>
    <w:tmpl w:val="5342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07B12"/>
    <w:multiLevelType w:val="hybridMultilevel"/>
    <w:tmpl w:val="8328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16AFF"/>
    <w:multiLevelType w:val="multilevel"/>
    <w:tmpl w:val="25D83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D26899"/>
    <w:multiLevelType w:val="hybridMultilevel"/>
    <w:tmpl w:val="5A5E523E"/>
    <w:lvl w:ilvl="0" w:tplc="31F4DC42">
      <w:start w:val="1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7025B"/>
    <w:multiLevelType w:val="hybridMultilevel"/>
    <w:tmpl w:val="12BC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D4721"/>
    <w:multiLevelType w:val="hybridMultilevel"/>
    <w:tmpl w:val="1FF4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B470D"/>
    <w:multiLevelType w:val="hybridMultilevel"/>
    <w:tmpl w:val="539E6E9C"/>
    <w:lvl w:ilvl="0" w:tplc="31F4DC4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90F47"/>
    <w:multiLevelType w:val="hybridMultilevel"/>
    <w:tmpl w:val="97BE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036B8"/>
    <w:multiLevelType w:val="hybridMultilevel"/>
    <w:tmpl w:val="DE04F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C4FC9"/>
    <w:multiLevelType w:val="hybridMultilevel"/>
    <w:tmpl w:val="3B64C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13E90"/>
    <w:multiLevelType w:val="hybridMultilevel"/>
    <w:tmpl w:val="D828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76E39"/>
    <w:multiLevelType w:val="hybridMultilevel"/>
    <w:tmpl w:val="9C90B3EC"/>
    <w:lvl w:ilvl="0" w:tplc="1E90F690">
      <w:start w:val="1"/>
      <w:numFmt w:val="decimal"/>
      <w:lvlText w:val="%1."/>
      <w:lvlJc w:val="left"/>
      <w:pPr>
        <w:ind w:left="720" w:hanging="360"/>
      </w:pPr>
      <w:rPr>
        <w:rFonts w:asciiTheme="majorHAnsi" w:hAnsiTheme="majorHAnsi" w:cstheme="majorHAnsi" w:hint="default"/>
        <w:b w:val="0"/>
        <w:bCs w:val="0"/>
        <w:sz w:val="22"/>
        <w:szCs w:val="22"/>
      </w:rPr>
    </w:lvl>
    <w:lvl w:ilvl="1" w:tplc="E32A4C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4299A"/>
    <w:multiLevelType w:val="hybridMultilevel"/>
    <w:tmpl w:val="7ED4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75043"/>
    <w:multiLevelType w:val="hybridMultilevel"/>
    <w:tmpl w:val="B4DA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3458C6"/>
    <w:multiLevelType w:val="hybridMultilevel"/>
    <w:tmpl w:val="CE2A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931B2"/>
    <w:multiLevelType w:val="hybridMultilevel"/>
    <w:tmpl w:val="7E1C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C53E6B"/>
    <w:multiLevelType w:val="hybridMultilevel"/>
    <w:tmpl w:val="9C529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F7EC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F0226A2"/>
    <w:multiLevelType w:val="hybridMultilevel"/>
    <w:tmpl w:val="AD8E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347F6"/>
    <w:multiLevelType w:val="hybridMultilevel"/>
    <w:tmpl w:val="9F1EDAF0"/>
    <w:lvl w:ilvl="0" w:tplc="BCA20CB8">
      <w:start w:val="1"/>
      <w:numFmt w:val="decimal"/>
      <w:lvlText w:val="%1."/>
      <w:lvlJc w:val="left"/>
      <w:pPr>
        <w:ind w:left="720" w:hanging="360"/>
      </w:pPr>
      <w:rPr>
        <w:rFonts w:ascii="Georgia" w:hAnsi="Georgia" w:cstheme="majorHAnsi"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B5F44"/>
    <w:multiLevelType w:val="hybridMultilevel"/>
    <w:tmpl w:val="1F2A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B2ADE"/>
    <w:multiLevelType w:val="multilevel"/>
    <w:tmpl w:val="A5844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7655A92"/>
    <w:multiLevelType w:val="multilevel"/>
    <w:tmpl w:val="A4D61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9245811"/>
    <w:multiLevelType w:val="hybridMultilevel"/>
    <w:tmpl w:val="E55E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D7E49"/>
    <w:multiLevelType w:val="multilevel"/>
    <w:tmpl w:val="32A2F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9435CF0"/>
    <w:multiLevelType w:val="hybridMultilevel"/>
    <w:tmpl w:val="6C82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154259">
    <w:abstractNumId w:val="20"/>
  </w:num>
  <w:num w:numId="2" w16cid:durableId="1510024777">
    <w:abstractNumId w:val="11"/>
  </w:num>
  <w:num w:numId="3" w16cid:durableId="249974794">
    <w:abstractNumId w:val="7"/>
  </w:num>
  <w:num w:numId="4" w16cid:durableId="1264537741">
    <w:abstractNumId w:val="30"/>
  </w:num>
  <w:num w:numId="5" w16cid:durableId="731461924">
    <w:abstractNumId w:val="17"/>
  </w:num>
  <w:num w:numId="6" w16cid:durableId="808858744">
    <w:abstractNumId w:val="0"/>
  </w:num>
  <w:num w:numId="7" w16cid:durableId="1204058469">
    <w:abstractNumId w:val="2"/>
  </w:num>
  <w:num w:numId="8" w16cid:durableId="1598057733">
    <w:abstractNumId w:val="21"/>
  </w:num>
  <w:num w:numId="9" w16cid:durableId="1318336599">
    <w:abstractNumId w:val="35"/>
  </w:num>
  <w:num w:numId="10" w16cid:durableId="847867197">
    <w:abstractNumId w:val="26"/>
  </w:num>
  <w:num w:numId="11" w16cid:durableId="885719325">
    <w:abstractNumId w:val="28"/>
  </w:num>
  <w:num w:numId="12" w16cid:durableId="341131416">
    <w:abstractNumId w:val="18"/>
  </w:num>
  <w:num w:numId="13" w16cid:durableId="1917352494">
    <w:abstractNumId w:val="8"/>
  </w:num>
  <w:num w:numId="14" w16cid:durableId="1943955259">
    <w:abstractNumId w:val="6"/>
  </w:num>
  <w:num w:numId="15" w16cid:durableId="1768960065">
    <w:abstractNumId w:val="9"/>
  </w:num>
  <w:num w:numId="16" w16cid:durableId="1884519488">
    <w:abstractNumId w:val="22"/>
  </w:num>
  <w:num w:numId="17" w16cid:durableId="1127704171">
    <w:abstractNumId w:val="4"/>
  </w:num>
  <w:num w:numId="18" w16cid:durableId="643923740">
    <w:abstractNumId w:val="15"/>
  </w:num>
  <w:num w:numId="19" w16cid:durableId="48772862">
    <w:abstractNumId w:val="12"/>
  </w:num>
  <w:num w:numId="20" w16cid:durableId="640497398">
    <w:abstractNumId w:val="10"/>
  </w:num>
  <w:num w:numId="21" w16cid:durableId="606960104">
    <w:abstractNumId w:val="23"/>
  </w:num>
  <w:num w:numId="22" w16cid:durableId="1242060164">
    <w:abstractNumId w:val="19"/>
  </w:num>
  <w:num w:numId="23" w16cid:durableId="1969509071">
    <w:abstractNumId w:val="16"/>
  </w:num>
  <w:num w:numId="24" w16cid:durableId="1132400963">
    <w:abstractNumId w:val="32"/>
  </w:num>
  <w:num w:numId="25" w16cid:durableId="1498615512">
    <w:abstractNumId w:val="5"/>
  </w:num>
  <w:num w:numId="26" w16cid:durableId="1593124433">
    <w:abstractNumId w:val="31"/>
  </w:num>
  <w:num w:numId="27" w16cid:durableId="2129661015">
    <w:abstractNumId w:val="13"/>
  </w:num>
  <w:num w:numId="28" w16cid:durableId="1305694046">
    <w:abstractNumId w:val="3"/>
  </w:num>
  <w:num w:numId="29" w16cid:durableId="179899923">
    <w:abstractNumId w:val="37"/>
  </w:num>
  <w:num w:numId="30" w16cid:durableId="428505977">
    <w:abstractNumId w:val="27"/>
  </w:num>
  <w:num w:numId="31" w16cid:durableId="1628000187">
    <w:abstractNumId w:val="14"/>
  </w:num>
  <w:num w:numId="32" w16cid:durableId="297297524">
    <w:abstractNumId w:val="36"/>
  </w:num>
  <w:num w:numId="33" w16cid:durableId="1919711691">
    <w:abstractNumId w:val="34"/>
  </w:num>
  <w:num w:numId="34" w16cid:durableId="1475444257">
    <w:abstractNumId w:val="33"/>
  </w:num>
  <w:num w:numId="35" w16cid:durableId="554631225">
    <w:abstractNumId w:val="24"/>
  </w:num>
  <w:num w:numId="36" w16cid:durableId="1281646078">
    <w:abstractNumId w:val="25"/>
  </w:num>
  <w:num w:numId="37" w16cid:durableId="1934782815">
    <w:abstractNumId w:val="1"/>
  </w:num>
  <w:num w:numId="38" w16cid:durableId="77636846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CF"/>
    <w:rsid w:val="00004E95"/>
    <w:rsid w:val="00010639"/>
    <w:rsid w:val="00010E68"/>
    <w:rsid w:val="00013DAD"/>
    <w:rsid w:val="00015D95"/>
    <w:rsid w:val="00021C05"/>
    <w:rsid w:val="00022004"/>
    <w:rsid w:val="00022722"/>
    <w:rsid w:val="00026225"/>
    <w:rsid w:val="00026CF7"/>
    <w:rsid w:val="00035D1F"/>
    <w:rsid w:val="00037A0E"/>
    <w:rsid w:val="00040F4A"/>
    <w:rsid w:val="00045A03"/>
    <w:rsid w:val="00053461"/>
    <w:rsid w:val="000550C6"/>
    <w:rsid w:val="00056158"/>
    <w:rsid w:val="0006173D"/>
    <w:rsid w:val="00061CA8"/>
    <w:rsid w:val="00061FDB"/>
    <w:rsid w:val="0007101B"/>
    <w:rsid w:val="00075169"/>
    <w:rsid w:val="000761FE"/>
    <w:rsid w:val="000830A9"/>
    <w:rsid w:val="00084A6F"/>
    <w:rsid w:val="00084FBC"/>
    <w:rsid w:val="00086900"/>
    <w:rsid w:val="00086F17"/>
    <w:rsid w:val="00091717"/>
    <w:rsid w:val="000970C0"/>
    <w:rsid w:val="000A0860"/>
    <w:rsid w:val="000A16D7"/>
    <w:rsid w:val="000A2094"/>
    <w:rsid w:val="000A6796"/>
    <w:rsid w:val="000B0F43"/>
    <w:rsid w:val="000B30C6"/>
    <w:rsid w:val="000B4ABE"/>
    <w:rsid w:val="000B6285"/>
    <w:rsid w:val="000B63D8"/>
    <w:rsid w:val="000B7DC2"/>
    <w:rsid w:val="000B7F32"/>
    <w:rsid w:val="000C4F2C"/>
    <w:rsid w:val="000C53A6"/>
    <w:rsid w:val="000C7BA6"/>
    <w:rsid w:val="000D0F12"/>
    <w:rsid w:val="000D45BB"/>
    <w:rsid w:val="000D4F35"/>
    <w:rsid w:val="000D6735"/>
    <w:rsid w:val="000E2034"/>
    <w:rsid w:val="000E5926"/>
    <w:rsid w:val="000E5A75"/>
    <w:rsid w:val="000E60ED"/>
    <w:rsid w:val="000E7500"/>
    <w:rsid w:val="000F0B68"/>
    <w:rsid w:val="000F349E"/>
    <w:rsid w:val="000F4300"/>
    <w:rsid w:val="000F5AEE"/>
    <w:rsid w:val="000F6CE7"/>
    <w:rsid w:val="00107FA8"/>
    <w:rsid w:val="00112138"/>
    <w:rsid w:val="00113CFB"/>
    <w:rsid w:val="00117460"/>
    <w:rsid w:val="0012225C"/>
    <w:rsid w:val="00122427"/>
    <w:rsid w:val="001233CB"/>
    <w:rsid w:val="0012726C"/>
    <w:rsid w:val="00130A81"/>
    <w:rsid w:val="00135638"/>
    <w:rsid w:val="00135B0A"/>
    <w:rsid w:val="0013628D"/>
    <w:rsid w:val="00137FB8"/>
    <w:rsid w:val="00140D4A"/>
    <w:rsid w:val="0014274F"/>
    <w:rsid w:val="001439A0"/>
    <w:rsid w:val="00143DB5"/>
    <w:rsid w:val="00144D2E"/>
    <w:rsid w:val="00144F6D"/>
    <w:rsid w:val="00145B1E"/>
    <w:rsid w:val="001468DB"/>
    <w:rsid w:val="00150674"/>
    <w:rsid w:val="001545BC"/>
    <w:rsid w:val="00162760"/>
    <w:rsid w:val="00162FE0"/>
    <w:rsid w:val="00163329"/>
    <w:rsid w:val="0016721C"/>
    <w:rsid w:val="00170CF2"/>
    <w:rsid w:val="001747FC"/>
    <w:rsid w:val="00175DD6"/>
    <w:rsid w:val="00182FBA"/>
    <w:rsid w:val="00183F09"/>
    <w:rsid w:val="0018486F"/>
    <w:rsid w:val="00190FDE"/>
    <w:rsid w:val="001924F2"/>
    <w:rsid w:val="001954F3"/>
    <w:rsid w:val="001A3186"/>
    <w:rsid w:val="001A422B"/>
    <w:rsid w:val="001A7770"/>
    <w:rsid w:val="001A7A68"/>
    <w:rsid w:val="001A7D09"/>
    <w:rsid w:val="001B13B9"/>
    <w:rsid w:val="001B2854"/>
    <w:rsid w:val="001B2B7F"/>
    <w:rsid w:val="001B38FE"/>
    <w:rsid w:val="001B3CD0"/>
    <w:rsid w:val="001B42A8"/>
    <w:rsid w:val="001B4F2E"/>
    <w:rsid w:val="001B608F"/>
    <w:rsid w:val="001B6378"/>
    <w:rsid w:val="001C0242"/>
    <w:rsid w:val="001C113C"/>
    <w:rsid w:val="001C2B29"/>
    <w:rsid w:val="001C6CD2"/>
    <w:rsid w:val="001D203C"/>
    <w:rsid w:val="001D35E3"/>
    <w:rsid w:val="001D39EF"/>
    <w:rsid w:val="001D3C53"/>
    <w:rsid w:val="001D426A"/>
    <w:rsid w:val="001D6436"/>
    <w:rsid w:val="001D6B38"/>
    <w:rsid w:val="001E4C94"/>
    <w:rsid w:val="001F1C04"/>
    <w:rsid w:val="001F4374"/>
    <w:rsid w:val="00200DD7"/>
    <w:rsid w:val="00204DDB"/>
    <w:rsid w:val="002059C1"/>
    <w:rsid w:val="00205DEC"/>
    <w:rsid w:val="0020673F"/>
    <w:rsid w:val="00206EA5"/>
    <w:rsid w:val="002119A6"/>
    <w:rsid w:val="00212EC0"/>
    <w:rsid w:val="0022033A"/>
    <w:rsid w:val="0022192B"/>
    <w:rsid w:val="00223373"/>
    <w:rsid w:val="00223554"/>
    <w:rsid w:val="00223B39"/>
    <w:rsid w:val="00225568"/>
    <w:rsid w:val="0022572A"/>
    <w:rsid w:val="00226838"/>
    <w:rsid w:val="00227B17"/>
    <w:rsid w:val="00231CB0"/>
    <w:rsid w:val="0023637D"/>
    <w:rsid w:val="00236CD8"/>
    <w:rsid w:val="00242CB5"/>
    <w:rsid w:val="002441AD"/>
    <w:rsid w:val="002479C4"/>
    <w:rsid w:val="00247B81"/>
    <w:rsid w:val="00250360"/>
    <w:rsid w:val="00252C2E"/>
    <w:rsid w:val="00261CBD"/>
    <w:rsid w:val="00265616"/>
    <w:rsid w:val="00265EEA"/>
    <w:rsid w:val="002718ED"/>
    <w:rsid w:val="00271D86"/>
    <w:rsid w:val="002720EC"/>
    <w:rsid w:val="00273E7A"/>
    <w:rsid w:val="0028224D"/>
    <w:rsid w:val="00282A0F"/>
    <w:rsid w:val="0028329B"/>
    <w:rsid w:val="00284D88"/>
    <w:rsid w:val="00286BF8"/>
    <w:rsid w:val="002879CB"/>
    <w:rsid w:val="002A3C86"/>
    <w:rsid w:val="002A48F0"/>
    <w:rsid w:val="002A4E9E"/>
    <w:rsid w:val="002A682C"/>
    <w:rsid w:val="002B3E84"/>
    <w:rsid w:val="002B4677"/>
    <w:rsid w:val="002B538E"/>
    <w:rsid w:val="002B7396"/>
    <w:rsid w:val="002C1DB9"/>
    <w:rsid w:val="002C5635"/>
    <w:rsid w:val="002C58E0"/>
    <w:rsid w:val="002C5C6A"/>
    <w:rsid w:val="002C5CDF"/>
    <w:rsid w:val="002C737D"/>
    <w:rsid w:val="002D1ED6"/>
    <w:rsid w:val="002D56E5"/>
    <w:rsid w:val="002E0896"/>
    <w:rsid w:val="002E1088"/>
    <w:rsid w:val="002E44A9"/>
    <w:rsid w:val="002F6A56"/>
    <w:rsid w:val="002F6E9B"/>
    <w:rsid w:val="00302192"/>
    <w:rsid w:val="00302499"/>
    <w:rsid w:val="003043B9"/>
    <w:rsid w:val="003049F2"/>
    <w:rsid w:val="00305230"/>
    <w:rsid w:val="00306E39"/>
    <w:rsid w:val="00311F7A"/>
    <w:rsid w:val="00314EB7"/>
    <w:rsid w:val="003212E2"/>
    <w:rsid w:val="003233C0"/>
    <w:rsid w:val="003248E2"/>
    <w:rsid w:val="00331173"/>
    <w:rsid w:val="003400AF"/>
    <w:rsid w:val="00343464"/>
    <w:rsid w:val="00345BE8"/>
    <w:rsid w:val="00346646"/>
    <w:rsid w:val="003512F5"/>
    <w:rsid w:val="00354AFF"/>
    <w:rsid w:val="003610F8"/>
    <w:rsid w:val="00370D25"/>
    <w:rsid w:val="003717BC"/>
    <w:rsid w:val="0038269D"/>
    <w:rsid w:val="00382E02"/>
    <w:rsid w:val="00383DEA"/>
    <w:rsid w:val="00384156"/>
    <w:rsid w:val="00385143"/>
    <w:rsid w:val="00390308"/>
    <w:rsid w:val="0039313E"/>
    <w:rsid w:val="00394926"/>
    <w:rsid w:val="003964E9"/>
    <w:rsid w:val="00396BE6"/>
    <w:rsid w:val="003A2A8C"/>
    <w:rsid w:val="003A628A"/>
    <w:rsid w:val="003B15B5"/>
    <w:rsid w:val="003B2298"/>
    <w:rsid w:val="003B3C70"/>
    <w:rsid w:val="003B3F70"/>
    <w:rsid w:val="003C2164"/>
    <w:rsid w:val="003C3440"/>
    <w:rsid w:val="003C7F99"/>
    <w:rsid w:val="003D2E2D"/>
    <w:rsid w:val="003D6AA2"/>
    <w:rsid w:val="003E0B21"/>
    <w:rsid w:val="003E1FE5"/>
    <w:rsid w:val="003E6FD1"/>
    <w:rsid w:val="003F1292"/>
    <w:rsid w:val="003F18A3"/>
    <w:rsid w:val="003F25B3"/>
    <w:rsid w:val="003F2DB7"/>
    <w:rsid w:val="003F5FCF"/>
    <w:rsid w:val="003F6572"/>
    <w:rsid w:val="003F7BD9"/>
    <w:rsid w:val="00405108"/>
    <w:rsid w:val="004071B0"/>
    <w:rsid w:val="00410432"/>
    <w:rsid w:val="00415CCB"/>
    <w:rsid w:val="00416C63"/>
    <w:rsid w:val="00420F0E"/>
    <w:rsid w:val="0042524A"/>
    <w:rsid w:val="00425C37"/>
    <w:rsid w:val="00426BAA"/>
    <w:rsid w:val="004270D5"/>
    <w:rsid w:val="0043038C"/>
    <w:rsid w:val="0043276E"/>
    <w:rsid w:val="004349D5"/>
    <w:rsid w:val="00436FA4"/>
    <w:rsid w:val="00437162"/>
    <w:rsid w:val="00440E7A"/>
    <w:rsid w:val="00441D1E"/>
    <w:rsid w:val="00444134"/>
    <w:rsid w:val="00444433"/>
    <w:rsid w:val="00444BE2"/>
    <w:rsid w:val="0044511D"/>
    <w:rsid w:val="00445598"/>
    <w:rsid w:val="00445B7D"/>
    <w:rsid w:val="00446429"/>
    <w:rsid w:val="00447C6E"/>
    <w:rsid w:val="0045198A"/>
    <w:rsid w:val="00455DC5"/>
    <w:rsid w:val="0045781F"/>
    <w:rsid w:val="00460363"/>
    <w:rsid w:val="00463125"/>
    <w:rsid w:val="00464AFF"/>
    <w:rsid w:val="00470BCE"/>
    <w:rsid w:val="00473050"/>
    <w:rsid w:val="00473295"/>
    <w:rsid w:val="004747D2"/>
    <w:rsid w:val="00474D6F"/>
    <w:rsid w:val="0047739D"/>
    <w:rsid w:val="00481D63"/>
    <w:rsid w:val="004841A2"/>
    <w:rsid w:val="0049176D"/>
    <w:rsid w:val="00494C85"/>
    <w:rsid w:val="004955C3"/>
    <w:rsid w:val="004974EF"/>
    <w:rsid w:val="00497C7D"/>
    <w:rsid w:val="004A08C4"/>
    <w:rsid w:val="004A44F5"/>
    <w:rsid w:val="004A76F5"/>
    <w:rsid w:val="004B0CF6"/>
    <w:rsid w:val="004B293A"/>
    <w:rsid w:val="004B2ADB"/>
    <w:rsid w:val="004B33EE"/>
    <w:rsid w:val="004C0C4E"/>
    <w:rsid w:val="004C4B0A"/>
    <w:rsid w:val="004C68E7"/>
    <w:rsid w:val="004D1E12"/>
    <w:rsid w:val="004D2287"/>
    <w:rsid w:val="004D3C57"/>
    <w:rsid w:val="004E08FF"/>
    <w:rsid w:val="004E3C7A"/>
    <w:rsid w:val="004E615F"/>
    <w:rsid w:val="004F3592"/>
    <w:rsid w:val="004F6091"/>
    <w:rsid w:val="004F747F"/>
    <w:rsid w:val="0050034B"/>
    <w:rsid w:val="00500F55"/>
    <w:rsid w:val="00510DE6"/>
    <w:rsid w:val="00510E56"/>
    <w:rsid w:val="00510F3A"/>
    <w:rsid w:val="00512B6E"/>
    <w:rsid w:val="00514C39"/>
    <w:rsid w:val="00515EE0"/>
    <w:rsid w:val="00516B26"/>
    <w:rsid w:val="00520B24"/>
    <w:rsid w:val="00520CDD"/>
    <w:rsid w:val="00522694"/>
    <w:rsid w:val="005268A6"/>
    <w:rsid w:val="00527785"/>
    <w:rsid w:val="005325C8"/>
    <w:rsid w:val="00532BD2"/>
    <w:rsid w:val="00537285"/>
    <w:rsid w:val="005379F6"/>
    <w:rsid w:val="005416E5"/>
    <w:rsid w:val="005449C0"/>
    <w:rsid w:val="005453EF"/>
    <w:rsid w:val="00547891"/>
    <w:rsid w:val="005511C5"/>
    <w:rsid w:val="0055180F"/>
    <w:rsid w:val="00553353"/>
    <w:rsid w:val="00554856"/>
    <w:rsid w:val="00555273"/>
    <w:rsid w:val="00557A2F"/>
    <w:rsid w:val="005600FA"/>
    <w:rsid w:val="005619C5"/>
    <w:rsid w:val="00565251"/>
    <w:rsid w:val="00570011"/>
    <w:rsid w:val="0057011A"/>
    <w:rsid w:val="005718A0"/>
    <w:rsid w:val="00573BA6"/>
    <w:rsid w:val="00577D13"/>
    <w:rsid w:val="00582F8E"/>
    <w:rsid w:val="00586E67"/>
    <w:rsid w:val="005873A7"/>
    <w:rsid w:val="00587EB6"/>
    <w:rsid w:val="00590809"/>
    <w:rsid w:val="005A2BC8"/>
    <w:rsid w:val="005A5714"/>
    <w:rsid w:val="005A6956"/>
    <w:rsid w:val="005B0544"/>
    <w:rsid w:val="005B1720"/>
    <w:rsid w:val="005B4A4F"/>
    <w:rsid w:val="005B6110"/>
    <w:rsid w:val="005C4C75"/>
    <w:rsid w:val="005C591B"/>
    <w:rsid w:val="005C5AD6"/>
    <w:rsid w:val="005C6953"/>
    <w:rsid w:val="005C6B4D"/>
    <w:rsid w:val="005C767E"/>
    <w:rsid w:val="005D197B"/>
    <w:rsid w:val="005D6021"/>
    <w:rsid w:val="005E299D"/>
    <w:rsid w:val="005E4059"/>
    <w:rsid w:val="005F2776"/>
    <w:rsid w:val="005F29A1"/>
    <w:rsid w:val="005F2D73"/>
    <w:rsid w:val="005F4CE8"/>
    <w:rsid w:val="00602297"/>
    <w:rsid w:val="0060330B"/>
    <w:rsid w:val="00604927"/>
    <w:rsid w:val="00604C7F"/>
    <w:rsid w:val="006100F4"/>
    <w:rsid w:val="00614E1C"/>
    <w:rsid w:val="0061512F"/>
    <w:rsid w:val="00615E7B"/>
    <w:rsid w:val="00616294"/>
    <w:rsid w:val="006172BC"/>
    <w:rsid w:val="00620247"/>
    <w:rsid w:val="006239D0"/>
    <w:rsid w:val="006250FA"/>
    <w:rsid w:val="006314EC"/>
    <w:rsid w:val="006339DD"/>
    <w:rsid w:val="0063629F"/>
    <w:rsid w:val="006374F1"/>
    <w:rsid w:val="00640BA6"/>
    <w:rsid w:val="0064147E"/>
    <w:rsid w:val="00642A1C"/>
    <w:rsid w:val="00642B5D"/>
    <w:rsid w:val="00644400"/>
    <w:rsid w:val="00644DEA"/>
    <w:rsid w:val="006457CA"/>
    <w:rsid w:val="00647E1F"/>
    <w:rsid w:val="00650059"/>
    <w:rsid w:val="00650E82"/>
    <w:rsid w:val="006541BD"/>
    <w:rsid w:val="00657B1A"/>
    <w:rsid w:val="00660371"/>
    <w:rsid w:val="00663990"/>
    <w:rsid w:val="00664AC4"/>
    <w:rsid w:val="006665E3"/>
    <w:rsid w:val="0067082B"/>
    <w:rsid w:val="00673C30"/>
    <w:rsid w:val="0067466D"/>
    <w:rsid w:val="006748CF"/>
    <w:rsid w:val="00677D9F"/>
    <w:rsid w:val="00681715"/>
    <w:rsid w:val="00685EC6"/>
    <w:rsid w:val="0068700C"/>
    <w:rsid w:val="00691BAF"/>
    <w:rsid w:val="006A16E4"/>
    <w:rsid w:val="006A6353"/>
    <w:rsid w:val="006A7391"/>
    <w:rsid w:val="006A792F"/>
    <w:rsid w:val="006B561F"/>
    <w:rsid w:val="006C01E1"/>
    <w:rsid w:val="006C0F07"/>
    <w:rsid w:val="006C168A"/>
    <w:rsid w:val="006C45DE"/>
    <w:rsid w:val="006C55F3"/>
    <w:rsid w:val="006C5924"/>
    <w:rsid w:val="006C6CD3"/>
    <w:rsid w:val="006D18F9"/>
    <w:rsid w:val="006D2953"/>
    <w:rsid w:val="006D2C41"/>
    <w:rsid w:val="006D576A"/>
    <w:rsid w:val="006D64B8"/>
    <w:rsid w:val="006E2380"/>
    <w:rsid w:val="006E35EA"/>
    <w:rsid w:val="006E3612"/>
    <w:rsid w:val="006E5737"/>
    <w:rsid w:val="006E7841"/>
    <w:rsid w:val="006E7DB4"/>
    <w:rsid w:val="006F0812"/>
    <w:rsid w:val="006F2D9F"/>
    <w:rsid w:val="006F40ED"/>
    <w:rsid w:val="006F69AA"/>
    <w:rsid w:val="006F7C90"/>
    <w:rsid w:val="0070289A"/>
    <w:rsid w:val="007040F5"/>
    <w:rsid w:val="007048EC"/>
    <w:rsid w:val="00710836"/>
    <w:rsid w:val="00710897"/>
    <w:rsid w:val="007122DD"/>
    <w:rsid w:val="007124E3"/>
    <w:rsid w:val="00712646"/>
    <w:rsid w:val="00715488"/>
    <w:rsid w:val="0072171D"/>
    <w:rsid w:val="00725834"/>
    <w:rsid w:val="007269B1"/>
    <w:rsid w:val="007323A6"/>
    <w:rsid w:val="00735A78"/>
    <w:rsid w:val="00737DDB"/>
    <w:rsid w:val="0074020B"/>
    <w:rsid w:val="007406C0"/>
    <w:rsid w:val="00741788"/>
    <w:rsid w:val="0074179B"/>
    <w:rsid w:val="007434CC"/>
    <w:rsid w:val="0074510F"/>
    <w:rsid w:val="00747804"/>
    <w:rsid w:val="00751591"/>
    <w:rsid w:val="00751765"/>
    <w:rsid w:val="00752C77"/>
    <w:rsid w:val="00755997"/>
    <w:rsid w:val="0075667D"/>
    <w:rsid w:val="00757C0E"/>
    <w:rsid w:val="00761576"/>
    <w:rsid w:val="007634AA"/>
    <w:rsid w:val="00765412"/>
    <w:rsid w:val="007660FB"/>
    <w:rsid w:val="007707A0"/>
    <w:rsid w:val="007734CA"/>
    <w:rsid w:val="00777EE3"/>
    <w:rsid w:val="0078080C"/>
    <w:rsid w:val="00780814"/>
    <w:rsid w:val="007820B2"/>
    <w:rsid w:val="00783A60"/>
    <w:rsid w:val="00784582"/>
    <w:rsid w:val="00790D96"/>
    <w:rsid w:val="00793799"/>
    <w:rsid w:val="007943ED"/>
    <w:rsid w:val="007967E6"/>
    <w:rsid w:val="007A03B0"/>
    <w:rsid w:val="007A0BBA"/>
    <w:rsid w:val="007A3390"/>
    <w:rsid w:val="007A7FF1"/>
    <w:rsid w:val="007B0A1D"/>
    <w:rsid w:val="007B11A1"/>
    <w:rsid w:val="007B5076"/>
    <w:rsid w:val="007B5AA3"/>
    <w:rsid w:val="007B6420"/>
    <w:rsid w:val="007B6F84"/>
    <w:rsid w:val="007B73BE"/>
    <w:rsid w:val="007C34A4"/>
    <w:rsid w:val="007C3812"/>
    <w:rsid w:val="007C7BA9"/>
    <w:rsid w:val="007D14BB"/>
    <w:rsid w:val="007D21F1"/>
    <w:rsid w:val="007D5CDB"/>
    <w:rsid w:val="007E1049"/>
    <w:rsid w:val="007F30E0"/>
    <w:rsid w:val="007F5B8D"/>
    <w:rsid w:val="007F5E90"/>
    <w:rsid w:val="007F689D"/>
    <w:rsid w:val="007F692F"/>
    <w:rsid w:val="008000FF"/>
    <w:rsid w:val="008018D1"/>
    <w:rsid w:val="008026F9"/>
    <w:rsid w:val="00804F53"/>
    <w:rsid w:val="0080580F"/>
    <w:rsid w:val="00806975"/>
    <w:rsid w:val="00810DFB"/>
    <w:rsid w:val="0081748D"/>
    <w:rsid w:val="00817A87"/>
    <w:rsid w:val="0082202D"/>
    <w:rsid w:val="0082267B"/>
    <w:rsid w:val="00826FB3"/>
    <w:rsid w:val="00827357"/>
    <w:rsid w:val="00830B28"/>
    <w:rsid w:val="008312BE"/>
    <w:rsid w:val="00834960"/>
    <w:rsid w:val="0084344E"/>
    <w:rsid w:val="00845952"/>
    <w:rsid w:val="00845C26"/>
    <w:rsid w:val="0085013D"/>
    <w:rsid w:val="00852A4E"/>
    <w:rsid w:val="008537C6"/>
    <w:rsid w:val="00854407"/>
    <w:rsid w:val="0085480E"/>
    <w:rsid w:val="00854822"/>
    <w:rsid w:val="0086272A"/>
    <w:rsid w:val="00863CFB"/>
    <w:rsid w:val="00864E78"/>
    <w:rsid w:val="00865582"/>
    <w:rsid w:val="00867035"/>
    <w:rsid w:val="00870A52"/>
    <w:rsid w:val="00872675"/>
    <w:rsid w:val="008756B4"/>
    <w:rsid w:val="0087785A"/>
    <w:rsid w:val="008808D9"/>
    <w:rsid w:val="0088155D"/>
    <w:rsid w:val="00883864"/>
    <w:rsid w:val="00883C67"/>
    <w:rsid w:val="008864DB"/>
    <w:rsid w:val="008870B2"/>
    <w:rsid w:val="008906AC"/>
    <w:rsid w:val="008918FD"/>
    <w:rsid w:val="00894A17"/>
    <w:rsid w:val="008954B5"/>
    <w:rsid w:val="0089645D"/>
    <w:rsid w:val="008968B1"/>
    <w:rsid w:val="00896DB2"/>
    <w:rsid w:val="008A0CCF"/>
    <w:rsid w:val="008A3E25"/>
    <w:rsid w:val="008A42DD"/>
    <w:rsid w:val="008A63D2"/>
    <w:rsid w:val="008A6812"/>
    <w:rsid w:val="008B2D60"/>
    <w:rsid w:val="008B3DC3"/>
    <w:rsid w:val="008B4E9D"/>
    <w:rsid w:val="008B6DAC"/>
    <w:rsid w:val="008B7B06"/>
    <w:rsid w:val="008C14A7"/>
    <w:rsid w:val="008C1C5E"/>
    <w:rsid w:val="008C41B4"/>
    <w:rsid w:val="008D12E0"/>
    <w:rsid w:val="008D36DC"/>
    <w:rsid w:val="008D5AC7"/>
    <w:rsid w:val="008D6124"/>
    <w:rsid w:val="008D631A"/>
    <w:rsid w:val="008D6F9D"/>
    <w:rsid w:val="008D7826"/>
    <w:rsid w:val="008E2918"/>
    <w:rsid w:val="008E31BB"/>
    <w:rsid w:val="008E6A06"/>
    <w:rsid w:val="008E794E"/>
    <w:rsid w:val="008F2AB9"/>
    <w:rsid w:val="008F4199"/>
    <w:rsid w:val="008F4A07"/>
    <w:rsid w:val="008F53C9"/>
    <w:rsid w:val="008F609D"/>
    <w:rsid w:val="009004A8"/>
    <w:rsid w:val="00917B07"/>
    <w:rsid w:val="00920BAB"/>
    <w:rsid w:val="00920EDE"/>
    <w:rsid w:val="00921E9C"/>
    <w:rsid w:val="00923946"/>
    <w:rsid w:val="00924281"/>
    <w:rsid w:val="009253D6"/>
    <w:rsid w:val="00926435"/>
    <w:rsid w:val="00931EE0"/>
    <w:rsid w:val="0093294E"/>
    <w:rsid w:val="00933911"/>
    <w:rsid w:val="00933E8D"/>
    <w:rsid w:val="0093418B"/>
    <w:rsid w:val="00934B1D"/>
    <w:rsid w:val="00942F9D"/>
    <w:rsid w:val="00943B9F"/>
    <w:rsid w:val="009457AA"/>
    <w:rsid w:val="00945909"/>
    <w:rsid w:val="00946348"/>
    <w:rsid w:val="00947A33"/>
    <w:rsid w:val="00956DDE"/>
    <w:rsid w:val="00960CD9"/>
    <w:rsid w:val="00964209"/>
    <w:rsid w:val="00964C86"/>
    <w:rsid w:val="00965F78"/>
    <w:rsid w:val="0096625D"/>
    <w:rsid w:val="0097305F"/>
    <w:rsid w:val="00977675"/>
    <w:rsid w:val="00980CDE"/>
    <w:rsid w:val="00982FE4"/>
    <w:rsid w:val="00983DB1"/>
    <w:rsid w:val="00983E03"/>
    <w:rsid w:val="00984C4B"/>
    <w:rsid w:val="00985A87"/>
    <w:rsid w:val="00985D66"/>
    <w:rsid w:val="009866BE"/>
    <w:rsid w:val="00990368"/>
    <w:rsid w:val="0099265C"/>
    <w:rsid w:val="00992D58"/>
    <w:rsid w:val="00993A21"/>
    <w:rsid w:val="00997280"/>
    <w:rsid w:val="009978D1"/>
    <w:rsid w:val="009A1272"/>
    <w:rsid w:val="009A2305"/>
    <w:rsid w:val="009A638D"/>
    <w:rsid w:val="009A7A59"/>
    <w:rsid w:val="009B060D"/>
    <w:rsid w:val="009B15BE"/>
    <w:rsid w:val="009B3081"/>
    <w:rsid w:val="009B55E8"/>
    <w:rsid w:val="009B618F"/>
    <w:rsid w:val="009B6569"/>
    <w:rsid w:val="009B73C4"/>
    <w:rsid w:val="009B762E"/>
    <w:rsid w:val="009C0ADC"/>
    <w:rsid w:val="009C13AD"/>
    <w:rsid w:val="009C1F1C"/>
    <w:rsid w:val="009C55E7"/>
    <w:rsid w:val="009C6791"/>
    <w:rsid w:val="009D0A51"/>
    <w:rsid w:val="009D0D92"/>
    <w:rsid w:val="009D196B"/>
    <w:rsid w:val="009E2F11"/>
    <w:rsid w:val="009E3AA9"/>
    <w:rsid w:val="009E54F1"/>
    <w:rsid w:val="009E77C8"/>
    <w:rsid w:val="009F32F1"/>
    <w:rsid w:val="009F419C"/>
    <w:rsid w:val="009F50D7"/>
    <w:rsid w:val="009F7CB1"/>
    <w:rsid w:val="00A012E8"/>
    <w:rsid w:val="00A1026D"/>
    <w:rsid w:val="00A10DD1"/>
    <w:rsid w:val="00A13AB0"/>
    <w:rsid w:val="00A13E3F"/>
    <w:rsid w:val="00A14743"/>
    <w:rsid w:val="00A14EC9"/>
    <w:rsid w:val="00A171B2"/>
    <w:rsid w:val="00A17ACD"/>
    <w:rsid w:val="00A210CB"/>
    <w:rsid w:val="00A24B3D"/>
    <w:rsid w:val="00A24F0E"/>
    <w:rsid w:val="00A27846"/>
    <w:rsid w:val="00A310A8"/>
    <w:rsid w:val="00A31176"/>
    <w:rsid w:val="00A33BFF"/>
    <w:rsid w:val="00A35A79"/>
    <w:rsid w:val="00A35B2F"/>
    <w:rsid w:val="00A3670A"/>
    <w:rsid w:val="00A36911"/>
    <w:rsid w:val="00A402C4"/>
    <w:rsid w:val="00A40A01"/>
    <w:rsid w:val="00A463BB"/>
    <w:rsid w:val="00A55D19"/>
    <w:rsid w:val="00A55F8D"/>
    <w:rsid w:val="00A5641C"/>
    <w:rsid w:val="00A57004"/>
    <w:rsid w:val="00A6086B"/>
    <w:rsid w:val="00A609BD"/>
    <w:rsid w:val="00A61A53"/>
    <w:rsid w:val="00A62774"/>
    <w:rsid w:val="00A6729D"/>
    <w:rsid w:val="00A673C3"/>
    <w:rsid w:val="00A72A08"/>
    <w:rsid w:val="00A73A6A"/>
    <w:rsid w:val="00A8008B"/>
    <w:rsid w:val="00A800FF"/>
    <w:rsid w:val="00A83C96"/>
    <w:rsid w:val="00A869B2"/>
    <w:rsid w:val="00A87C7C"/>
    <w:rsid w:val="00A904E3"/>
    <w:rsid w:val="00A91307"/>
    <w:rsid w:val="00A9241D"/>
    <w:rsid w:val="00A933E1"/>
    <w:rsid w:val="00A93B18"/>
    <w:rsid w:val="00A943A2"/>
    <w:rsid w:val="00A94478"/>
    <w:rsid w:val="00AA7871"/>
    <w:rsid w:val="00AA7C9A"/>
    <w:rsid w:val="00AB05BB"/>
    <w:rsid w:val="00AB5778"/>
    <w:rsid w:val="00AC1D70"/>
    <w:rsid w:val="00AC6032"/>
    <w:rsid w:val="00AC793F"/>
    <w:rsid w:val="00AD14DD"/>
    <w:rsid w:val="00AD1C96"/>
    <w:rsid w:val="00AD30FC"/>
    <w:rsid w:val="00AE01E1"/>
    <w:rsid w:val="00AE066B"/>
    <w:rsid w:val="00AE192B"/>
    <w:rsid w:val="00AE45BA"/>
    <w:rsid w:val="00AF0521"/>
    <w:rsid w:val="00AF3236"/>
    <w:rsid w:val="00AF3BC0"/>
    <w:rsid w:val="00AF611C"/>
    <w:rsid w:val="00AF6538"/>
    <w:rsid w:val="00AF6F96"/>
    <w:rsid w:val="00AF6F9C"/>
    <w:rsid w:val="00AF7786"/>
    <w:rsid w:val="00B01886"/>
    <w:rsid w:val="00B03925"/>
    <w:rsid w:val="00B03AF8"/>
    <w:rsid w:val="00B04923"/>
    <w:rsid w:val="00B1680B"/>
    <w:rsid w:val="00B20F89"/>
    <w:rsid w:val="00B21BE0"/>
    <w:rsid w:val="00B22F82"/>
    <w:rsid w:val="00B307AB"/>
    <w:rsid w:val="00B34FE2"/>
    <w:rsid w:val="00B36619"/>
    <w:rsid w:val="00B379A1"/>
    <w:rsid w:val="00B40F31"/>
    <w:rsid w:val="00B44ED4"/>
    <w:rsid w:val="00B4671B"/>
    <w:rsid w:val="00B473E7"/>
    <w:rsid w:val="00B51D37"/>
    <w:rsid w:val="00B55A53"/>
    <w:rsid w:val="00B66EB6"/>
    <w:rsid w:val="00B70504"/>
    <w:rsid w:val="00B70E6F"/>
    <w:rsid w:val="00B74064"/>
    <w:rsid w:val="00B76078"/>
    <w:rsid w:val="00B80E38"/>
    <w:rsid w:val="00B82313"/>
    <w:rsid w:val="00B8259C"/>
    <w:rsid w:val="00B83416"/>
    <w:rsid w:val="00B84267"/>
    <w:rsid w:val="00B929F0"/>
    <w:rsid w:val="00B95485"/>
    <w:rsid w:val="00BA051A"/>
    <w:rsid w:val="00BA5CD3"/>
    <w:rsid w:val="00BA5E32"/>
    <w:rsid w:val="00BB2077"/>
    <w:rsid w:val="00BB2630"/>
    <w:rsid w:val="00BC4E4B"/>
    <w:rsid w:val="00BC4F3B"/>
    <w:rsid w:val="00BD2600"/>
    <w:rsid w:val="00BD45D1"/>
    <w:rsid w:val="00BD4DB8"/>
    <w:rsid w:val="00BE01EC"/>
    <w:rsid w:val="00BE2E93"/>
    <w:rsid w:val="00BE38AA"/>
    <w:rsid w:val="00BE3927"/>
    <w:rsid w:val="00BE42FC"/>
    <w:rsid w:val="00BE4D63"/>
    <w:rsid w:val="00BE5A0B"/>
    <w:rsid w:val="00BE690A"/>
    <w:rsid w:val="00BF3B11"/>
    <w:rsid w:val="00BF3FC8"/>
    <w:rsid w:val="00BF624D"/>
    <w:rsid w:val="00BF6D57"/>
    <w:rsid w:val="00BF7503"/>
    <w:rsid w:val="00C0172E"/>
    <w:rsid w:val="00C017AC"/>
    <w:rsid w:val="00C033E7"/>
    <w:rsid w:val="00C0743E"/>
    <w:rsid w:val="00C07613"/>
    <w:rsid w:val="00C1120F"/>
    <w:rsid w:val="00C13907"/>
    <w:rsid w:val="00C20712"/>
    <w:rsid w:val="00C21DDA"/>
    <w:rsid w:val="00C238FE"/>
    <w:rsid w:val="00C27253"/>
    <w:rsid w:val="00C3113D"/>
    <w:rsid w:val="00C315CD"/>
    <w:rsid w:val="00C32169"/>
    <w:rsid w:val="00C33F63"/>
    <w:rsid w:val="00C343F7"/>
    <w:rsid w:val="00C4222C"/>
    <w:rsid w:val="00C439B1"/>
    <w:rsid w:val="00C45569"/>
    <w:rsid w:val="00C456AD"/>
    <w:rsid w:val="00C468E2"/>
    <w:rsid w:val="00C468F1"/>
    <w:rsid w:val="00C47C25"/>
    <w:rsid w:val="00C50B51"/>
    <w:rsid w:val="00C50D5B"/>
    <w:rsid w:val="00C5552E"/>
    <w:rsid w:val="00C555EE"/>
    <w:rsid w:val="00C55C86"/>
    <w:rsid w:val="00C63D97"/>
    <w:rsid w:val="00C67841"/>
    <w:rsid w:val="00C71661"/>
    <w:rsid w:val="00C71FD1"/>
    <w:rsid w:val="00C734CB"/>
    <w:rsid w:val="00C75D68"/>
    <w:rsid w:val="00C823D9"/>
    <w:rsid w:val="00C82666"/>
    <w:rsid w:val="00C90945"/>
    <w:rsid w:val="00C91AE9"/>
    <w:rsid w:val="00C923C4"/>
    <w:rsid w:val="00CA027F"/>
    <w:rsid w:val="00CA0AFA"/>
    <w:rsid w:val="00CA0B54"/>
    <w:rsid w:val="00CA20EC"/>
    <w:rsid w:val="00CA3496"/>
    <w:rsid w:val="00CA4227"/>
    <w:rsid w:val="00CA6B96"/>
    <w:rsid w:val="00CB1448"/>
    <w:rsid w:val="00CB278B"/>
    <w:rsid w:val="00CB517C"/>
    <w:rsid w:val="00CB73F0"/>
    <w:rsid w:val="00CC1C70"/>
    <w:rsid w:val="00CC2E88"/>
    <w:rsid w:val="00CC6B9F"/>
    <w:rsid w:val="00CC6EED"/>
    <w:rsid w:val="00CD0D92"/>
    <w:rsid w:val="00CD0F96"/>
    <w:rsid w:val="00CD43F8"/>
    <w:rsid w:val="00CD6577"/>
    <w:rsid w:val="00CE0CCF"/>
    <w:rsid w:val="00CE13FC"/>
    <w:rsid w:val="00CE5D94"/>
    <w:rsid w:val="00CE68D9"/>
    <w:rsid w:val="00CF4E9E"/>
    <w:rsid w:val="00CF513C"/>
    <w:rsid w:val="00CF6DDD"/>
    <w:rsid w:val="00CF7F19"/>
    <w:rsid w:val="00D00904"/>
    <w:rsid w:val="00D07453"/>
    <w:rsid w:val="00D101F1"/>
    <w:rsid w:val="00D10678"/>
    <w:rsid w:val="00D14621"/>
    <w:rsid w:val="00D153A8"/>
    <w:rsid w:val="00D1597E"/>
    <w:rsid w:val="00D17327"/>
    <w:rsid w:val="00D20685"/>
    <w:rsid w:val="00D20A46"/>
    <w:rsid w:val="00D26F95"/>
    <w:rsid w:val="00D31489"/>
    <w:rsid w:val="00D314FE"/>
    <w:rsid w:val="00D37033"/>
    <w:rsid w:val="00D424C8"/>
    <w:rsid w:val="00D452A0"/>
    <w:rsid w:val="00D50450"/>
    <w:rsid w:val="00D51B46"/>
    <w:rsid w:val="00D53502"/>
    <w:rsid w:val="00D54ED7"/>
    <w:rsid w:val="00D610DF"/>
    <w:rsid w:val="00D625D2"/>
    <w:rsid w:val="00D65459"/>
    <w:rsid w:val="00D662BE"/>
    <w:rsid w:val="00D67246"/>
    <w:rsid w:val="00D704F4"/>
    <w:rsid w:val="00D706D6"/>
    <w:rsid w:val="00D72861"/>
    <w:rsid w:val="00D7349E"/>
    <w:rsid w:val="00D7517A"/>
    <w:rsid w:val="00D815C4"/>
    <w:rsid w:val="00D8377D"/>
    <w:rsid w:val="00D846E2"/>
    <w:rsid w:val="00D8534C"/>
    <w:rsid w:val="00D862B7"/>
    <w:rsid w:val="00D905CF"/>
    <w:rsid w:val="00D92A97"/>
    <w:rsid w:val="00D94B7D"/>
    <w:rsid w:val="00D9614C"/>
    <w:rsid w:val="00D96E0D"/>
    <w:rsid w:val="00DA4A4E"/>
    <w:rsid w:val="00DA620D"/>
    <w:rsid w:val="00DA7411"/>
    <w:rsid w:val="00DA7997"/>
    <w:rsid w:val="00DB0780"/>
    <w:rsid w:val="00DB2FB0"/>
    <w:rsid w:val="00DB350F"/>
    <w:rsid w:val="00DB46BF"/>
    <w:rsid w:val="00DB5408"/>
    <w:rsid w:val="00DB76AB"/>
    <w:rsid w:val="00DC1DB9"/>
    <w:rsid w:val="00DC2B8E"/>
    <w:rsid w:val="00DC3FD7"/>
    <w:rsid w:val="00DC5B47"/>
    <w:rsid w:val="00DC71D7"/>
    <w:rsid w:val="00DD02BA"/>
    <w:rsid w:val="00DD44F5"/>
    <w:rsid w:val="00DD5FA2"/>
    <w:rsid w:val="00DD633E"/>
    <w:rsid w:val="00DE438C"/>
    <w:rsid w:val="00DE48E4"/>
    <w:rsid w:val="00DE6852"/>
    <w:rsid w:val="00DF1823"/>
    <w:rsid w:val="00DF2CEF"/>
    <w:rsid w:val="00DF7995"/>
    <w:rsid w:val="00E023A0"/>
    <w:rsid w:val="00E044E5"/>
    <w:rsid w:val="00E04802"/>
    <w:rsid w:val="00E05147"/>
    <w:rsid w:val="00E06F17"/>
    <w:rsid w:val="00E11FED"/>
    <w:rsid w:val="00E12C1D"/>
    <w:rsid w:val="00E1332E"/>
    <w:rsid w:val="00E16542"/>
    <w:rsid w:val="00E21255"/>
    <w:rsid w:val="00E244FA"/>
    <w:rsid w:val="00E2682D"/>
    <w:rsid w:val="00E27E33"/>
    <w:rsid w:val="00E3110E"/>
    <w:rsid w:val="00E32F58"/>
    <w:rsid w:val="00E36D82"/>
    <w:rsid w:val="00E37620"/>
    <w:rsid w:val="00E37C5F"/>
    <w:rsid w:val="00E406D0"/>
    <w:rsid w:val="00E41986"/>
    <w:rsid w:val="00E43AF9"/>
    <w:rsid w:val="00E43E4D"/>
    <w:rsid w:val="00E45080"/>
    <w:rsid w:val="00E46A56"/>
    <w:rsid w:val="00E53D83"/>
    <w:rsid w:val="00E55B5C"/>
    <w:rsid w:val="00E56F44"/>
    <w:rsid w:val="00E60241"/>
    <w:rsid w:val="00E61226"/>
    <w:rsid w:val="00E64C4A"/>
    <w:rsid w:val="00E65B92"/>
    <w:rsid w:val="00E675C7"/>
    <w:rsid w:val="00E67B7A"/>
    <w:rsid w:val="00E721E8"/>
    <w:rsid w:val="00E73E38"/>
    <w:rsid w:val="00E74467"/>
    <w:rsid w:val="00E80FC7"/>
    <w:rsid w:val="00E82C5B"/>
    <w:rsid w:val="00E868A6"/>
    <w:rsid w:val="00E87AFA"/>
    <w:rsid w:val="00E93758"/>
    <w:rsid w:val="00E95A7D"/>
    <w:rsid w:val="00E9696F"/>
    <w:rsid w:val="00EA2DEF"/>
    <w:rsid w:val="00EA45A1"/>
    <w:rsid w:val="00EB054D"/>
    <w:rsid w:val="00EC289B"/>
    <w:rsid w:val="00EC61A5"/>
    <w:rsid w:val="00EC713E"/>
    <w:rsid w:val="00ED0786"/>
    <w:rsid w:val="00ED2294"/>
    <w:rsid w:val="00EE0E7B"/>
    <w:rsid w:val="00EE40CF"/>
    <w:rsid w:val="00EE53B1"/>
    <w:rsid w:val="00EF2021"/>
    <w:rsid w:val="00EF4139"/>
    <w:rsid w:val="00EF620C"/>
    <w:rsid w:val="00EF660E"/>
    <w:rsid w:val="00F01C48"/>
    <w:rsid w:val="00F04C07"/>
    <w:rsid w:val="00F07648"/>
    <w:rsid w:val="00F10CA1"/>
    <w:rsid w:val="00F10E1C"/>
    <w:rsid w:val="00F15C8A"/>
    <w:rsid w:val="00F1786F"/>
    <w:rsid w:val="00F20BD7"/>
    <w:rsid w:val="00F21CC7"/>
    <w:rsid w:val="00F26E44"/>
    <w:rsid w:val="00F300BC"/>
    <w:rsid w:val="00F3087C"/>
    <w:rsid w:val="00F37BBD"/>
    <w:rsid w:val="00F42C70"/>
    <w:rsid w:val="00F4395B"/>
    <w:rsid w:val="00F43E63"/>
    <w:rsid w:val="00F5094C"/>
    <w:rsid w:val="00F511AE"/>
    <w:rsid w:val="00F53CEB"/>
    <w:rsid w:val="00F54228"/>
    <w:rsid w:val="00F54DDD"/>
    <w:rsid w:val="00F567D3"/>
    <w:rsid w:val="00F57352"/>
    <w:rsid w:val="00F609EB"/>
    <w:rsid w:val="00F61667"/>
    <w:rsid w:val="00F616D0"/>
    <w:rsid w:val="00F662DD"/>
    <w:rsid w:val="00F67BE1"/>
    <w:rsid w:val="00F720C2"/>
    <w:rsid w:val="00F734FE"/>
    <w:rsid w:val="00F738C6"/>
    <w:rsid w:val="00F76B19"/>
    <w:rsid w:val="00F81323"/>
    <w:rsid w:val="00F83698"/>
    <w:rsid w:val="00F8373C"/>
    <w:rsid w:val="00F87AB4"/>
    <w:rsid w:val="00F90151"/>
    <w:rsid w:val="00F90D53"/>
    <w:rsid w:val="00F964B6"/>
    <w:rsid w:val="00F97B85"/>
    <w:rsid w:val="00FA48E2"/>
    <w:rsid w:val="00FB164A"/>
    <w:rsid w:val="00FB287C"/>
    <w:rsid w:val="00FC1BB1"/>
    <w:rsid w:val="00FC38CD"/>
    <w:rsid w:val="00FC4752"/>
    <w:rsid w:val="00FD6AF2"/>
    <w:rsid w:val="00FD716F"/>
    <w:rsid w:val="00FE0332"/>
    <w:rsid w:val="00FE2199"/>
    <w:rsid w:val="00FE5908"/>
    <w:rsid w:val="00FE755A"/>
    <w:rsid w:val="00FE7D6B"/>
    <w:rsid w:val="00FF1068"/>
    <w:rsid w:val="00FF1B2D"/>
    <w:rsid w:val="00FF4F7C"/>
    <w:rsid w:val="01AFA323"/>
    <w:rsid w:val="02CC10A3"/>
    <w:rsid w:val="047BF7DF"/>
    <w:rsid w:val="069DE054"/>
    <w:rsid w:val="13661710"/>
    <w:rsid w:val="143CE602"/>
    <w:rsid w:val="14B43F16"/>
    <w:rsid w:val="165BB3D5"/>
    <w:rsid w:val="1965F26E"/>
    <w:rsid w:val="1CF5B095"/>
    <w:rsid w:val="201FB69E"/>
    <w:rsid w:val="20D255ED"/>
    <w:rsid w:val="20D470B0"/>
    <w:rsid w:val="262429DC"/>
    <w:rsid w:val="280FC9E2"/>
    <w:rsid w:val="2A3D54C3"/>
    <w:rsid w:val="2B94A234"/>
    <w:rsid w:val="2BAE1418"/>
    <w:rsid w:val="2C07E90E"/>
    <w:rsid w:val="2C8CC723"/>
    <w:rsid w:val="2D0AE64A"/>
    <w:rsid w:val="3097089E"/>
    <w:rsid w:val="30DD3F8C"/>
    <w:rsid w:val="333EFCB4"/>
    <w:rsid w:val="33F926CB"/>
    <w:rsid w:val="34B2A29F"/>
    <w:rsid w:val="34F841B9"/>
    <w:rsid w:val="355C0888"/>
    <w:rsid w:val="35AF5E99"/>
    <w:rsid w:val="3B475C05"/>
    <w:rsid w:val="3B6E99AF"/>
    <w:rsid w:val="3C2A82EB"/>
    <w:rsid w:val="3C720BB8"/>
    <w:rsid w:val="4486DBAA"/>
    <w:rsid w:val="457F8E56"/>
    <w:rsid w:val="4711B1D3"/>
    <w:rsid w:val="488D6BD1"/>
    <w:rsid w:val="4A575353"/>
    <w:rsid w:val="4BB98BCD"/>
    <w:rsid w:val="4C807E7C"/>
    <w:rsid w:val="4CA8AB0E"/>
    <w:rsid w:val="4D06A487"/>
    <w:rsid w:val="4D8A7474"/>
    <w:rsid w:val="50BD5144"/>
    <w:rsid w:val="50D31EA7"/>
    <w:rsid w:val="523FBFFC"/>
    <w:rsid w:val="53AE4400"/>
    <w:rsid w:val="547E4771"/>
    <w:rsid w:val="56A62AFC"/>
    <w:rsid w:val="59424EBD"/>
    <w:rsid w:val="5B1CED84"/>
    <w:rsid w:val="5C2E5535"/>
    <w:rsid w:val="5E67C256"/>
    <w:rsid w:val="6075446C"/>
    <w:rsid w:val="60EB3BAA"/>
    <w:rsid w:val="6187B040"/>
    <w:rsid w:val="621B6390"/>
    <w:rsid w:val="649F0C98"/>
    <w:rsid w:val="65A8143E"/>
    <w:rsid w:val="665C7E8E"/>
    <w:rsid w:val="6A90EA6D"/>
    <w:rsid w:val="6BEB8B35"/>
    <w:rsid w:val="6F13BEAC"/>
    <w:rsid w:val="6FFA7681"/>
    <w:rsid w:val="704488F4"/>
    <w:rsid w:val="704514D9"/>
    <w:rsid w:val="78FD1641"/>
    <w:rsid w:val="7A9ACEB6"/>
    <w:rsid w:val="7BC552DA"/>
    <w:rsid w:val="7C7B408F"/>
    <w:rsid w:val="7FACA1B5"/>
    <w:rsid w:val="7FE789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922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C5B"/>
  </w:style>
  <w:style w:type="paragraph" w:styleId="Heading1">
    <w:name w:val="heading 1"/>
    <w:basedOn w:val="Normal"/>
    <w:next w:val="Normal"/>
    <w:link w:val="Heading1Char"/>
    <w:uiPriority w:val="9"/>
    <w:qFormat/>
    <w:rsid w:val="000B7DC2"/>
    <w:pPr>
      <w:keepNext/>
      <w:keepLines/>
      <w:numPr>
        <w:numId w:val="38"/>
      </w:numPr>
      <w:pBdr>
        <w:bottom w:val="single" w:sz="6" w:space="1" w:color="auto"/>
      </w:pBdr>
      <w:spacing w:before="240" w:after="0"/>
      <w:outlineLvl w:val="0"/>
    </w:pPr>
    <w:rPr>
      <w:rFonts w:asciiTheme="majorHAnsi" w:eastAsiaTheme="majorEastAsia" w:hAnsiTheme="majorHAnsi" w:cstheme="majorBidi"/>
      <w:b/>
      <w:bCs/>
      <w:color w:val="0064BC" w:themeColor="accent3"/>
      <w:sz w:val="32"/>
      <w:szCs w:val="32"/>
    </w:rPr>
  </w:style>
  <w:style w:type="paragraph" w:styleId="Heading2">
    <w:name w:val="heading 2"/>
    <w:basedOn w:val="Normal"/>
    <w:next w:val="Normal"/>
    <w:link w:val="Heading2Char"/>
    <w:uiPriority w:val="9"/>
    <w:unhideWhenUsed/>
    <w:qFormat/>
    <w:rsid w:val="000B7DC2"/>
    <w:pPr>
      <w:keepNext/>
      <w:keepLines/>
      <w:numPr>
        <w:ilvl w:val="1"/>
        <w:numId w:val="38"/>
      </w:numPr>
      <w:spacing w:before="40" w:after="0"/>
      <w:outlineLvl w:val="1"/>
    </w:pPr>
    <w:rPr>
      <w:rFonts w:asciiTheme="majorHAnsi" w:eastAsiaTheme="majorEastAsia" w:hAnsiTheme="majorHAnsi" w:cstheme="majorHAnsi"/>
      <w:i/>
      <w:iCs/>
      <w:color w:val="0064BC" w:themeColor="accent3"/>
      <w:spacing w:val="20"/>
      <w:sz w:val="28"/>
      <w:szCs w:val="28"/>
    </w:rPr>
  </w:style>
  <w:style w:type="paragraph" w:styleId="Heading3">
    <w:name w:val="heading 3"/>
    <w:basedOn w:val="Normal"/>
    <w:next w:val="Normal"/>
    <w:link w:val="Heading3Char"/>
    <w:uiPriority w:val="9"/>
    <w:unhideWhenUsed/>
    <w:qFormat/>
    <w:rsid w:val="000B7DC2"/>
    <w:pPr>
      <w:keepNext/>
      <w:keepLines/>
      <w:numPr>
        <w:ilvl w:val="2"/>
        <w:numId w:val="38"/>
      </w:numPr>
      <w:spacing w:before="40" w:after="0"/>
      <w:outlineLvl w:val="2"/>
    </w:pPr>
    <w:rPr>
      <w:rFonts w:eastAsiaTheme="majorEastAsia" w:cstheme="majorBidi"/>
      <w:b/>
      <w:bCs/>
      <w:color w:val="164483" w:themeColor="text2"/>
      <w:sz w:val="24"/>
      <w:szCs w:val="24"/>
    </w:rPr>
  </w:style>
  <w:style w:type="paragraph" w:styleId="Heading4">
    <w:name w:val="heading 4"/>
    <w:basedOn w:val="Normal"/>
    <w:next w:val="Normal"/>
    <w:link w:val="Heading4Char"/>
    <w:uiPriority w:val="9"/>
    <w:unhideWhenUsed/>
    <w:qFormat/>
    <w:rsid w:val="000B7DC2"/>
    <w:pPr>
      <w:keepNext/>
      <w:keepLines/>
      <w:numPr>
        <w:ilvl w:val="3"/>
        <w:numId w:val="38"/>
      </w:numPr>
      <w:spacing w:before="40" w:after="0"/>
      <w:outlineLvl w:val="3"/>
    </w:pPr>
    <w:rPr>
      <w:rFonts w:eastAsiaTheme="majorEastAsia" w:cstheme="majorBidi"/>
      <w:b/>
      <w:bCs/>
      <w:color w:val="0A2458" w:themeColor="text1"/>
    </w:rPr>
  </w:style>
  <w:style w:type="paragraph" w:styleId="Heading5">
    <w:name w:val="heading 5"/>
    <w:basedOn w:val="Normal"/>
    <w:next w:val="Normal"/>
    <w:link w:val="Heading5Char"/>
    <w:uiPriority w:val="9"/>
    <w:unhideWhenUsed/>
    <w:qFormat/>
    <w:rsid w:val="000B7DC2"/>
    <w:pPr>
      <w:keepNext/>
      <w:keepLines/>
      <w:numPr>
        <w:ilvl w:val="4"/>
        <w:numId w:val="38"/>
      </w:numPr>
      <w:spacing w:before="40" w:after="0"/>
      <w:outlineLvl w:val="4"/>
    </w:pPr>
    <w:rPr>
      <w:rFonts w:eastAsiaTheme="majorEastAsia" w:cstheme="majorBidi"/>
      <w:b/>
      <w:bCs/>
    </w:rPr>
  </w:style>
  <w:style w:type="paragraph" w:styleId="Heading6">
    <w:name w:val="heading 6"/>
    <w:basedOn w:val="Normal"/>
    <w:next w:val="Normal"/>
    <w:link w:val="Heading6Char"/>
    <w:uiPriority w:val="9"/>
    <w:unhideWhenUsed/>
    <w:rsid w:val="00112138"/>
    <w:pPr>
      <w:keepNext/>
      <w:keepLines/>
      <w:numPr>
        <w:ilvl w:val="5"/>
        <w:numId w:val="38"/>
      </w:numPr>
      <w:spacing w:before="40" w:after="0"/>
      <w:outlineLvl w:val="5"/>
    </w:pPr>
    <w:rPr>
      <w:rFonts w:asciiTheme="majorHAnsi" w:eastAsiaTheme="majorEastAsia" w:hAnsiTheme="majorHAnsi" w:cstheme="majorBidi"/>
      <w:color w:val="7F0017" w:themeColor="accent1" w:themeShade="7F"/>
    </w:rPr>
  </w:style>
  <w:style w:type="paragraph" w:styleId="Heading7">
    <w:name w:val="heading 7"/>
    <w:basedOn w:val="Normal"/>
    <w:next w:val="Normal"/>
    <w:link w:val="Heading7Char"/>
    <w:uiPriority w:val="9"/>
    <w:unhideWhenUsed/>
    <w:rsid w:val="00112138"/>
    <w:pPr>
      <w:keepNext/>
      <w:keepLines/>
      <w:numPr>
        <w:ilvl w:val="6"/>
        <w:numId w:val="38"/>
      </w:numPr>
      <w:spacing w:before="40" w:after="0"/>
      <w:outlineLvl w:val="6"/>
    </w:pPr>
    <w:rPr>
      <w:rFonts w:asciiTheme="majorHAnsi" w:eastAsiaTheme="majorEastAsia" w:hAnsiTheme="majorHAnsi" w:cstheme="majorBidi"/>
      <w:i/>
      <w:iCs/>
      <w:color w:val="7F0017" w:themeColor="accent1" w:themeShade="7F"/>
    </w:rPr>
  </w:style>
  <w:style w:type="paragraph" w:styleId="Heading8">
    <w:name w:val="heading 8"/>
    <w:basedOn w:val="Normal"/>
    <w:next w:val="Normal"/>
    <w:link w:val="Heading8Char"/>
    <w:uiPriority w:val="9"/>
    <w:unhideWhenUsed/>
    <w:rsid w:val="00112138"/>
    <w:pPr>
      <w:keepNext/>
      <w:keepLines/>
      <w:numPr>
        <w:ilvl w:val="7"/>
        <w:numId w:val="38"/>
      </w:numPr>
      <w:spacing w:before="40" w:after="0"/>
      <w:outlineLvl w:val="7"/>
    </w:pPr>
    <w:rPr>
      <w:rFonts w:asciiTheme="majorHAnsi" w:eastAsiaTheme="majorEastAsia" w:hAnsiTheme="majorHAnsi" w:cstheme="majorBidi"/>
      <w:color w:val="103B90" w:themeColor="text1" w:themeTint="D8"/>
      <w:sz w:val="21"/>
      <w:szCs w:val="21"/>
    </w:rPr>
  </w:style>
  <w:style w:type="paragraph" w:styleId="Heading9">
    <w:name w:val="heading 9"/>
    <w:basedOn w:val="Normal"/>
    <w:next w:val="Normal"/>
    <w:link w:val="Heading9Char"/>
    <w:uiPriority w:val="9"/>
    <w:semiHidden/>
    <w:unhideWhenUsed/>
    <w:rsid w:val="007040F5"/>
    <w:pPr>
      <w:keepNext/>
      <w:keepLines/>
      <w:numPr>
        <w:ilvl w:val="8"/>
        <w:numId w:val="38"/>
      </w:numPr>
      <w:spacing w:before="40" w:after="0"/>
      <w:outlineLvl w:val="8"/>
    </w:pPr>
    <w:rPr>
      <w:rFonts w:asciiTheme="majorHAnsi" w:eastAsiaTheme="majorEastAsia" w:hAnsiTheme="majorHAnsi" w:cstheme="majorBidi"/>
      <w:i/>
      <w:iCs/>
      <w:color w:val="103B9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CCF"/>
  </w:style>
  <w:style w:type="paragraph" w:styleId="Footer">
    <w:name w:val="footer"/>
    <w:basedOn w:val="Normal"/>
    <w:link w:val="FooterChar"/>
    <w:uiPriority w:val="99"/>
    <w:unhideWhenUsed/>
    <w:rsid w:val="00CE0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CCF"/>
  </w:style>
  <w:style w:type="character" w:customStyle="1" w:styleId="Heading1Char">
    <w:name w:val="Heading 1 Char"/>
    <w:basedOn w:val="DefaultParagraphFont"/>
    <w:link w:val="Heading1"/>
    <w:uiPriority w:val="9"/>
    <w:rsid w:val="000B7DC2"/>
    <w:rPr>
      <w:rFonts w:asciiTheme="majorHAnsi" w:eastAsiaTheme="majorEastAsia" w:hAnsiTheme="majorHAnsi" w:cstheme="majorBidi"/>
      <w:b/>
      <w:bCs/>
      <w:color w:val="0064BC" w:themeColor="accent3"/>
      <w:sz w:val="32"/>
      <w:szCs w:val="32"/>
    </w:rPr>
  </w:style>
  <w:style w:type="character" w:customStyle="1" w:styleId="Heading2Char">
    <w:name w:val="Heading 2 Char"/>
    <w:basedOn w:val="DefaultParagraphFont"/>
    <w:link w:val="Heading2"/>
    <w:uiPriority w:val="9"/>
    <w:rsid w:val="000B7DC2"/>
    <w:rPr>
      <w:rFonts w:asciiTheme="majorHAnsi" w:eastAsiaTheme="majorEastAsia" w:hAnsiTheme="majorHAnsi" w:cstheme="majorHAnsi"/>
      <w:i/>
      <w:iCs/>
      <w:color w:val="0064BC" w:themeColor="accent3"/>
      <w:spacing w:val="20"/>
      <w:sz w:val="28"/>
      <w:szCs w:val="28"/>
    </w:rPr>
  </w:style>
  <w:style w:type="paragraph" w:styleId="Subtitle">
    <w:name w:val="Subtitle"/>
    <w:basedOn w:val="Normal"/>
    <w:next w:val="Normal"/>
    <w:link w:val="SubtitleChar"/>
    <w:uiPriority w:val="11"/>
    <w:qFormat/>
    <w:rsid w:val="002B538E"/>
    <w:pPr>
      <w:numPr>
        <w:ilvl w:val="1"/>
      </w:numPr>
      <w:jc w:val="center"/>
    </w:pPr>
    <w:rPr>
      <w:rFonts w:eastAsiaTheme="minorEastAsia"/>
      <w:i/>
      <w:iCs/>
      <w:color w:val="0A2458" w:themeColor="accent2"/>
      <w:sz w:val="28"/>
      <w:szCs w:val="28"/>
    </w:rPr>
  </w:style>
  <w:style w:type="character" w:customStyle="1" w:styleId="SubtitleChar">
    <w:name w:val="Subtitle Char"/>
    <w:basedOn w:val="DefaultParagraphFont"/>
    <w:link w:val="Subtitle"/>
    <w:uiPriority w:val="11"/>
    <w:rsid w:val="002B538E"/>
    <w:rPr>
      <w:rFonts w:eastAsiaTheme="minorEastAsia"/>
      <w:i/>
      <w:iCs/>
      <w:color w:val="0A2458" w:themeColor="accent2"/>
      <w:sz w:val="28"/>
      <w:szCs w:val="28"/>
    </w:rPr>
  </w:style>
  <w:style w:type="character" w:styleId="Hyperlink">
    <w:name w:val="Hyperlink"/>
    <w:basedOn w:val="DefaultParagraphFont"/>
    <w:uiPriority w:val="99"/>
    <w:unhideWhenUsed/>
    <w:rsid w:val="00A24B3D"/>
    <w:rPr>
      <w:color w:val="0064BC" w:themeColor="hyperlink"/>
      <w:u w:val="single"/>
    </w:rPr>
  </w:style>
  <w:style w:type="character" w:styleId="UnresolvedMention">
    <w:name w:val="Unresolved Mention"/>
    <w:basedOn w:val="DefaultParagraphFont"/>
    <w:uiPriority w:val="99"/>
    <w:unhideWhenUsed/>
    <w:rsid w:val="00A24B3D"/>
    <w:rPr>
      <w:color w:val="605E5C"/>
      <w:shd w:val="clear" w:color="auto" w:fill="E1DFDD"/>
    </w:rPr>
  </w:style>
  <w:style w:type="table" w:styleId="TableGrid">
    <w:name w:val="Table Grid"/>
    <w:basedOn w:val="TableNormal"/>
    <w:uiPriority w:val="39"/>
    <w:rsid w:val="00933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B46BF"/>
    <w:pPr>
      <w:pBdr>
        <w:top w:val="single" w:sz="4" w:space="10" w:color="FF0030" w:themeColor="accent1"/>
        <w:bottom w:val="single" w:sz="4" w:space="10" w:color="FF0030" w:themeColor="accent1"/>
      </w:pBdr>
      <w:spacing w:before="360" w:after="360"/>
      <w:ind w:left="864" w:right="864"/>
      <w:jc w:val="center"/>
    </w:pPr>
    <w:rPr>
      <w:i/>
      <w:iCs/>
      <w:color w:val="FF0030" w:themeColor="accent1"/>
    </w:rPr>
  </w:style>
  <w:style w:type="character" w:customStyle="1" w:styleId="IntenseQuoteChar">
    <w:name w:val="Intense Quote Char"/>
    <w:basedOn w:val="DefaultParagraphFont"/>
    <w:link w:val="IntenseQuote"/>
    <w:uiPriority w:val="30"/>
    <w:rsid w:val="00DB46BF"/>
    <w:rPr>
      <w:i/>
      <w:iCs/>
      <w:color w:val="FF0030" w:themeColor="accent1"/>
    </w:rPr>
  </w:style>
  <w:style w:type="paragraph" w:styleId="Title">
    <w:name w:val="Title"/>
    <w:basedOn w:val="Normal"/>
    <w:next w:val="Normal"/>
    <w:link w:val="TitleChar"/>
    <w:uiPriority w:val="10"/>
    <w:qFormat/>
    <w:rsid w:val="00830B28"/>
    <w:pPr>
      <w:spacing w:after="0" w:line="240" w:lineRule="auto"/>
      <w:contextualSpacing/>
      <w:jc w:val="center"/>
    </w:pPr>
    <w:rPr>
      <w:rFonts w:eastAsiaTheme="majorEastAsia" w:cstheme="majorBidi"/>
      <w:b/>
      <w:bCs/>
      <w:color w:val="0A2458" w:themeColor="accent2"/>
      <w:spacing w:val="-10"/>
      <w:kern w:val="28"/>
      <w:sz w:val="44"/>
      <w:szCs w:val="44"/>
    </w:rPr>
  </w:style>
  <w:style w:type="character" w:customStyle="1" w:styleId="TitleChar">
    <w:name w:val="Title Char"/>
    <w:basedOn w:val="DefaultParagraphFont"/>
    <w:link w:val="Title"/>
    <w:uiPriority w:val="10"/>
    <w:rsid w:val="00830B28"/>
    <w:rPr>
      <w:rFonts w:eastAsiaTheme="majorEastAsia" w:cstheme="majorBidi"/>
      <w:b/>
      <w:bCs/>
      <w:color w:val="0A2458" w:themeColor="accent2"/>
      <w:spacing w:val="-10"/>
      <w:kern w:val="28"/>
      <w:sz w:val="44"/>
      <w:szCs w:val="44"/>
    </w:rPr>
  </w:style>
  <w:style w:type="character" w:customStyle="1" w:styleId="Heading3Char">
    <w:name w:val="Heading 3 Char"/>
    <w:basedOn w:val="DefaultParagraphFont"/>
    <w:link w:val="Heading3"/>
    <w:uiPriority w:val="9"/>
    <w:rsid w:val="000B7DC2"/>
    <w:rPr>
      <w:rFonts w:eastAsiaTheme="majorEastAsia" w:cstheme="majorBidi"/>
      <w:b/>
      <w:bCs/>
      <w:color w:val="164483" w:themeColor="text2"/>
      <w:sz w:val="24"/>
      <w:szCs w:val="24"/>
    </w:rPr>
  </w:style>
  <w:style w:type="character" w:styleId="IntenseReference">
    <w:name w:val="Intense Reference"/>
    <w:basedOn w:val="DefaultParagraphFont"/>
    <w:uiPriority w:val="32"/>
    <w:qFormat/>
    <w:rsid w:val="009D196B"/>
    <w:rPr>
      <w:b/>
      <w:bCs/>
      <w:smallCaps/>
      <w:color w:val="FF0030" w:themeColor="accent1"/>
      <w:spacing w:val="5"/>
    </w:rPr>
  </w:style>
  <w:style w:type="character" w:customStyle="1" w:styleId="Heading4Char">
    <w:name w:val="Heading 4 Char"/>
    <w:basedOn w:val="DefaultParagraphFont"/>
    <w:link w:val="Heading4"/>
    <w:uiPriority w:val="9"/>
    <w:rsid w:val="000B7DC2"/>
    <w:rPr>
      <w:rFonts w:eastAsiaTheme="majorEastAsia" w:cstheme="majorBidi"/>
      <w:b/>
      <w:bCs/>
      <w:color w:val="0A2458" w:themeColor="text1"/>
    </w:rPr>
  </w:style>
  <w:style w:type="character" w:customStyle="1" w:styleId="Heading5Char">
    <w:name w:val="Heading 5 Char"/>
    <w:basedOn w:val="DefaultParagraphFont"/>
    <w:link w:val="Heading5"/>
    <w:uiPriority w:val="9"/>
    <w:rsid w:val="000B7DC2"/>
    <w:rPr>
      <w:rFonts w:eastAsiaTheme="majorEastAsia" w:cstheme="majorBidi"/>
      <w:b/>
      <w:bCs/>
      <w:color w:val="0A2458" w:themeColor="accent2"/>
    </w:rPr>
  </w:style>
  <w:style w:type="character" w:customStyle="1" w:styleId="Heading6Char">
    <w:name w:val="Heading 6 Char"/>
    <w:basedOn w:val="DefaultParagraphFont"/>
    <w:link w:val="Heading6"/>
    <w:uiPriority w:val="9"/>
    <w:rsid w:val="00112138"/>
    <w:rPr>
      <w:rFonts w:asciiTheme="majorHAnsi" w:eastAsiaTheme="majorEastAsia" w:hAnsiTheme="majorHAnsi" w:cstheme="majorBidi"/>
      <w:color w:val="7F0017" w:themeColor="accent1" w:themeShade="7F"/>
    </w:rPr>
  </w:style>
  <w:style w:type="character" w:customStyle="1" w:styleId="Heading7Char">
    <w:name w:val="Heading 7 Char"/>
    <w:basedOn w:val="DefaultParagraphFont"/>
    <w:link w:val="Heading7"/>
    <w:uiPriority w:val="9"/>
    <w:rsid w:val="00112138"/>
    <w:rPr>
      <w:rFonts w:asciiTheme="majorHAnsi" w:eastAsiaTheme="majorEastAsia" w:hAnsiTheme="majorHAnsi" w:cstheme="majorBidi"/>
      <w:i/>
      <w:iCs/>
      <w:color w:val="7F0017" w:themeColor="accent1" w:themeShade="7F"/>
    </w:rPr>
  </w:style>
  <w:style w:type="character" w:customStyle="1" w:styleId="Heading8Char">
    <w:name w:val="Heading 8 Char"/>
    <w:basedOn w:val="DefaultParagraphFont"/>
    <w:link w:val="Heading8"/>
    <w:uiPriority w:val="9"/>
    <w:rsid w:val="00112138"/>
    <w:rPr>
      <w:rFonts w:asciiTheme="majorHAnsi" w:eastAsiaTheme="majorEastAsia" w:hAnsiTheme="majorHAnsi" w:cstheme="majorBidi"/>
      <w:color w:val="103B90" w:themeColor="text1" w:themeTint="D8"/>
      <w:sz w:val="21"/>
      <w:szCs w:val="21"/>
    </w:rPr>
  </w:style>
  <w:style w:type="paragraph" w:styleId="NoSpacing">
    <w:name w:val="No Spacing"/>
    <w:link w:val="NoSpacingChar"/>
    <w:uiPriority w:val="1"/>
    <w:qFormat/>
    <w:rsid w:val="008B2D60"/>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8B2D60"/>
    <w:rPr>
      <w:rFonts w:asciiTheme="minorHAnsi" w:eastAsiaTheme="minorEastAsia" w:hAnsiTheme="minorHAnsi"/>
    </w:rPr>
  </w:style>
  <w:style w:type="paragraph" w:customStyle="1" w:styleId="5YearActionPlanBody">
    <w:name w:val="5 Year Action Plan Body"/>
    <w:basedOn w:val="BodyText"/>
    <w:link w:val="5YearActionPlanBodyChar"/>
    <w:qFormat/>
    <w:rsid w:val="001C0242"/>
  </w:style>
  <w:style w:type="character" w:customStyle="1" w:styleId="5YearActionPlanBodyChar">
    <w:name w:val="5 Year Action Plan Body Char"/>
    <w:basedOn w:val="BodyTextChar"/>
    <w:link w:val="5YearActionPlanBody"/>
    <w:rsid w:val="001C0242"/>
  </w:style>
  <w:style w:type="paragraph" w:styleId="BodyText">
    <w:name w:val="Body Text"/>
    <w:basedOn w:val="Normal"/>
    <w:link w:val="BodyTextChar"/>
    <w:uiPriority w:val="99"/>
    <w:semiHidden/>
    <w:unhideWhenUsed/>
    <w:rsid w:val="001C0242"/>
    <w:pPr>
      <w:spacing w:after="120"/>
    </w:pPr>
  </w:style>
  <w:style w:type="character" w:customStyle="1" w:styleId="BodyTextChar">
    <w:name w:val="Body Text Char"/>
    <w:basedOn w:val="DefaultParagraphFont"/>
    <w:link w:val="BodyText"/>
    <w:uiPriority w:val="99"/>
    <w:semiHidden/>
    <w:rsid w:val="001C0242"/>
  </w:style>
  <w:style w:type="paragraph" w:styleId="ListParagraph">
    <w:name w:val="List Paragraph"/>
    <w:basedOn w:val="Normal"/>
    <w:uiPriority w:val="34"/>
    <w:qFormat/>
    <w:rsid w:val="001C0242"/>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896DB2"/>
    <w:rPr>
      <w:sz w:val="16"/>
      <w:szCs w:val="16"/>
    </w:rPr>
  </w:style>
  <w:style w:type="paragraph" w:styleId="CommentText">
    <w:name w:val="annotation text"/>
    <w:basedOn w:val="Normal"/>
    <w:link w:val="CommentTextChar"/>
    <w:uiPriority w:val="99"/>
    <w:unhideWhenUsed/>
    <w:rsid w:val="00896DB2"/>
    <w:pPr>
      <w:spacing w:line="240" w:lineRule="auto"/>
    </w:pPr>
    <w:rPr>
      <w:sz w:val="20"/>
      <w:szCs w:val="20"/>
    </w:rPr>
  </w:style>
  <w:style w:type="character" w:customStyle="1" w:styleId="CommentTextChar">
    <w:name w:val="Comment Text Char"/>
    <w:basedOn w:val="DefaultParagraphFont"/>
    <w:link w:val="CommentText"/>
    <w:uiPriority w:val="99"/>
    <w:rsid w:val="00896DB2"/>
    <w:rPr>
      <w:sz w:val="20"/>
      <w:szCs w:val="20"/>
    </w:rPr>
  </w:style>
  <w:style w:type="paragraph" w:styleId="CommentSubject">
    <w:name w:val="annotation subject"/>
    <w:basedOn w:val="CommentText"/>
    <w:next w:val="CommentText"/>
    <w:link w:val="CommentSubjectChar"/>
    <w:uiPriority w:val="99"/>
    <w:semiHidden/>
    <w:unhideWhenUsed/>
    <w:rsid w:val="00896DB2"/>
    <w:rPr>
      <w:b/>
      <w:bCs/>
    </w:rPr>
  </w:style>
  <w:style w:type="character" w:customStyle="1" w:styleId="CommentSubjectChar">
    <w:name w:val="Comment Subject Char"/>
    <w:basedOn w:val="CommentTextChar"/>
    <w:link w:val="CommentSubject"/>
    <w:uiPriority w:val="99"/>
    <w:semiHidden/>
    <w:rsid w:val="00896DB2"/>
    <w:rPr>
      <w:b/>
      <w:bCs/>
      <w:sz w:val="20"/>
      <w:szCs w:val="20"/>
    </w:rPr>
  </w:style>
  <w:style w:type="paragraph" w:styleId="TOC2">
    <w:name w:val="toc 2"/>
    <w:basedOn w:val="Normal"/>
    <w:next w:val="Normal"/>
    <w:autoRedefine/>
    <w:uiPriority w:val="39"/>
    <w:unhideWhenUsed/>
    <w:rsid w:val="00D101F1"/>
    <w:pPr>
      <w:tabs>
        <w:tab w:val="left" w:pos="880"/>
        <w:tab w:val="right" w:leader="dot" w:pos="9350"/>
      </w:tabs>
      <w:spacing w:after="100"/>
      <w:ind w:left="220"/>
    </w:pPr>
    <w:rPr>
      <w:rFonts w:cs="Arial"/>
      <w:i/>
      <w:iCs/>
      <w:noProof/>
    </w:rPr>
  </w:style>
  <w:style w:type="paragraph" w:customStyle="1" w:styleId="xdefault">
    <w:name w:val="x_default"/>
    <w:basedOn w:val="Normal"/>
    <w:rsid w:val="00CA3496"/>
    <w:pPr>
      <w:spacing w:after="0" w:line="240" w:lineRule="auto"/>
    </w:pPr>
    <w:rPr>
      <w:rFonts w:ascii="Calibri" w:hAnsi="Calibri" w:cs="Calibri"/>
    </w:rPr>
  </w:style>
  <w:style w:type="paragraph" w:styleId="FootnoteText">
    <w:name w:val="footnote text"/>
    <w:basedOn w:val="Normal"/>
    <w:link w:val="FootnoteTextChar"/>
    <w:uiPriority w:val="99"/>
    <w:semiHidden/>
    <w:unhideWhenUsed/>
    <w:rsid w:val="00416C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C63"/>
    <w:rPr>
      <w:sz w:val="20"/>
      <w:szCs w:val="20"/>
    </w:rPr>
  </w:style>
  <w:style w:type="character" w:styleId="FootnoteReference">
    <w:name w:val="footnote reference"/>
    <w:basedOn w:val="DefaultParagraphFont"/>
    <w:uiPriority w:val="99"/>
    <w:semiHidden/>
    <w:unhideWhenUsed/>
    <w:rsid w:val="00416C63"/>
    <w:rPr>
      <w:vertAlign w:val="superscript"/>
    </w:rPr>
  </w:style>
  <w:style w:type="character" w:styleId="Mention">
    <w:name w:val="Mention"/>
    <w:basedOn w:val="DefaultParagraphFont"/>
    <w:uiPriority w:val="99"/>
    <w:unhideWhenUsed/>
    <w:rsid w:val="00CF6DDD"/>
    <w:rPr>
      <w:color w:val="2B579A"/>
      <w:shd w:val="clear" w:color="auto" w:fill="E1DFDD"/>
    </w:rPr>
  </w:style>
  <w:style w:type="paragraph" w:styleId="BalloonText">
    <w:name w:val="Balloon Text"/>
    <w:basedOn w:val="Normal"/>
    <w:link w:val="BalloonTextChar"/>
    <w:uiPriority w:val="99"/>
    <w:semiHidden/>
    <w:unhideWhenUsed/>
    <w:rsid w:val="00FC3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8CD"/>
    <w:rPr>
      <w:rFonts w:ascii="Segoe UI" w:hAnsi="Segoe UI" w:cs="Segoe UI"/>
      <w:sz w:val="18"/>
      <w:szCs w:val="18"/>
    </w:rPr>
  </w:style>
  <w:style w:type="paragraph" w:styleId="TOCHeading">
    <w:name w:val="TOC Heading"/>
    <w:basedOn w:val="Heading1"/>
    <w:next w:val="Normal"/>
    <w:uiPriority w:val="39"/>
    <w:unhideWhenUsed/>
    <w:qFormat/>
    <w:rsid w:val="00A402C4"/>
    <w:pPr>
      <w:pBdr>
        <w:bottom w:val="none" w:sz="0" w:space="0" w:color="auto"/>
      </w:pBdr>
      <w:outlineLvl w:val="9"/>
    </w:pPr>
    <w:rPr>
      <w:b w:val="0"/>
      <w:bCs w:val="0"/>
      <w:color w:val="BF0023" w:themeColor="accent1" w:themeShade="BF"/>
    </w:rPr>
  </w:style>
  <w:style w:type="paragraph" w:styleId="TOC1">
    <w:name w:val="toc 1"/>
    <w:basedOn w:val="Normal"/>
    <w:next w:val="Normal"/>
    <w:autoRedefine/>
    <w:uiPriority w:val="39"/>
    <w:unhideWhenUsed/>
    <w:rsid w:val="00D26F95"/>
    <w:pPr>
      <w:tabs>
        <w:tab w:val="right" w:leader="dot" w:pos="9350"/>
      </w:tabs>
      <w:spacing w:after="100"/>
    </w:pPr>
    <w:rPr>
      <w:noProof/>
    </w:rPr>
  </w:style>
  <w:style w:type="paragraph" w:styleId="TOC3">
    <w:name w:val="toc 3"/>
    <w:basedOn w:val="Normal"/>
    <w:next w:val="Normal"/>
    <w:autoRedefine/>
    <w:uiPriority w:val="39"/>
    <w:unhideWhenUsed/>
    <w:rsid w:val="00D101F1"/>
    <w:pPr>
      <w:spacing w:after="100"/>
      <w:ind w:left="440"/>
    </w:pPr>
  </w:style>
  <w:style w:type="character" w:styleId="FollowedHyperlink">
    <w:name w:val="FollowedHyperlink"/>
    <w:basedOn w:val="DefaultParagraphFont"/>
    <w:uiPriority w:val="99"/>
    <w:semiHidden/>
    <w:unhideWhenUsed/>
    <w:rsid w:val="001D6B38"/>
    <w:rPr>
      <w:color w:val="164483" w:themeColor="followedHyperlink"/>
      <w:u w:val="single"/>
    </w:rPr>
  </w:style>
  <w:style w:type="paragraph" w:styleId="TOC4">
    <w:name w:val="toc 4"/>
    <w:basedOn w:val="Normal"/>
    <w:next w:val="Normal"/>
    <w:autoRedefine/>
    <w:uiPriority w:val="39"/>
    <w:semiHidden/>
    <w:unhideWhenUsed/>
    <w:rsid w:val="00D101F1"/>
    <w:pPr>
      <w:spacing w:after="100"/>
      <w:ind w:left="660"/>
    </w:pPr>
  </w:style>
  <w:style w:type="paragraph" w:styleId="Revision">
    <w:name w:val="Revision"/>
    <w:hidden/>
    <w:uiPriority w:val="99"/>
    <w:semiHidden/>
    <w:rsid w:val="00061CA8"/>
    <w:pPr>
      <w:spacing w:after="0" w:line="240" w:lineRule="auto"/>
    </w:pPr>
  </w:style>
  <w:style w:type="character" w:customStyle="1" w:styleId="Heading9Char">
    <w:name w:val="Heading 9 Char"/>
    <w:basedOn w:val="DefaultParagraphFont"/>
    <w:link w:val="Heading9"/>
    <w:uiPriority w:val="9"/>
    <w:semiHidden/>
    <w:rsid w:val="007040F5"/>
    <w:rPr>
      <w:rFonts w:asciiTheme="majorHAnsi" w:eastAsiaTheme="majorEastAsia" w:hAnsiTheme="majorHAnsi" w:cstheme="majorBidi"/>
      <w:i/>
      <w:iCs/>
      <w:color w:val="103B90"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3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2.xml"/><Relationship Id="rId4"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nternet for All Theme">
  <a:themeElements>
    <a:clrScheme name="Internet For All 1">
      <a:dk1>
        <a:srgbClr val="0A2458"/>
      </a:dk1>
      <a:lt1>
        <a:srgbClr val="FFFFFF"/>
      </a:lt1>
      <a:dk2>
        <a:srgbClr val="164483"/>
      </a:dk2>
      <a:lt2>
        <a:srgbClr val="F2F3F8"/>
      </a:lt2>
      <a:accent1>
        <a:srgbClr val="FF0030"/>
      </a:accent1>
      <a:accent2>
        <a:srgbClr val="0A2458"/>
      </a:accent2>
      <a:accent3>
        <a:srgbClr val="0064BC"/>
      </a:accent3>
      <a:accent4>
        <a:srgbClr val="AA604F"/>
      </a:accent4>
      <a:accent5>
        <a:srgbClr val="EDBE87"/>
      </a:accent5>
      <a:accent6>
        <a:srgbClr val="FFF9F2"/>
      </a:accent6>
      <a:hlink>
        <a:srgbClr val="0064BC"/>
      </a:hlink>
      <a:folHlink>
        <a:srgbClr val="16448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net for All Theme" id="{CEED3BA4-9908-46F1-AAE1-A061BE5FFB93}" vid="{41989659-C6FC-44F5-9290-FAEC0FAFC8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AD8E0-2B3E-4590-8260-6D2EC69C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2022-09-26T17:51:00Z</dcterms:created>
  <dcterms:modified xsi:type="dcterms:W3CDTF">2022-09-26T17:51:00Z</dcterms:modified>
</cp:coreProperties>
</file>